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3161" w14:textId="a963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19 августа 1998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2000 года N 105-р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распоряжение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19 августа 1998 года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