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4e8d6" w14:textId="6f4e8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23 февраля 1999 года N 157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декабря 1999 года N 1907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23 февраля 1999 года N 157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P990157_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Плане законопроектных работ Правительства Республики Казахстан на 1999 год"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Плане законопроектных работ Правительства Республики Казахстан на 1999 год, утвержденном указанным постановлением, строку, порядковый номер 52,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Цай Л.Г.)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