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eaa2" w14:textId="19ae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июня 1999 года N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1999 года N 1900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17 июня 1999 года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распределении зданий и служебных помещений, высвобождаемых в связи с передислокацией центра Акмолинской области" следующее изменение: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25, в графе 4 слова "Резерв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Делами Президента" заменить словами "Министерство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окружающей среды".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