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a50e" w14:textId="ad4a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участии ТОО "Бакырчикское горнодобывающее предприятие" в финансировании объектов социальной сферы Восточно-Казахстанской области и поселка Ауэзов (Восточно-Казахстанская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1999 года N 1868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обращение акима Восточно-Казахстанской области о достижении согласия с ТОО "Бакырчикское горнодобывающее предприятие" в вопросе финансирования объектов социальной сферы Восточно-Казахстанской области и поселка Ауэзов (Восточно-Казахстанская область),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порядке внести соответствующие изменения в Договор купли-продажи от 13 декабря 1996 года, подписанный с компанией "Сентрал Эйшен Майнинг Лимитед", в части уменьшения обязательств компании "Сентрал Эйшен Майнинг Лимитед" по участию в финансировании социальных объектов Восточно-Казахстанской области и поселка Ауэзов.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постановления возложить на Первого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Павлова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