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24c2" w14:textId="1c52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сентября 1999 года N 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 
сентября 1999 года N 1303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государственного 
закупа зерна урожая 1999 года, его учета, хранения и реализации" следующее 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 порядке государственного закупа зерна урожая 1999 года, 
его учета, хранения и реализации,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15 слова "на дату оформления приемной квитанции ПК-10 
продавцом на имя покупателя" заменить словами "на день платежа".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