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5ce0" w14:textId="aef5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199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1999 года N 16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марта 1999 года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деятельности таможни "Бахт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нать утратившим силу подпункт 1) пункта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у финансов Республики Казахстан выделить Таможенному комитету Министерства государственных доходов Республики Казахстан на строительство и укрепление международного пункта пропуска "Бахты" 66106000 (шестьдесят шесть миллионов сто шесть тысяч) тенге за счет средств, предусмотренных данному Комитету в республиканском бюджете на 1999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у иностранных дел Республики Казахстан информировать Правительство Китайской Народной Республики и представительства других заинтересованных иностранных государств о возобновлении таможенного оформления товаров и транспортных средств, перемещаемых юридическими и физическими лицами через таможенную границу Республики Казахстан в международном пункте пропуска таможни "Бах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