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f777" w14:textId="689f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налога на добавленную стоимость при экспорте товаров в Республику Узбекистан и импорте товаров из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1999 года N 1662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
других обязательных платежах в бюджет", в целях стимулирования экспорта 
товаров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экспорт товаров в Республику Узбекистан облагается налогом на 
добавленную стоимость по нулевой ставке;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импорте товаров из Республики Узбекистан налог на добавленную 
стоимость уплачивается при таможенном оформлении в общеустановленном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Цай Л.Г.)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