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76f9" w14:textId="b487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работы по совершенствованию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1999 года N 1654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и систематизации нормативных правовых актов, а также их отдельных норм и своевременной разработки правительственных и ведомственных актов, направленных на реализацию принятых законодательных актов,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исполнительным и другим государственным органам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образовать ведомственные рабочие группы по вопросу совершенствования нормативных правовых актов, определив их задачей выработку предложений по принятию новых, обновлению действующих и отмене устаревших решений Правительства 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30 дней провести ревизию вышеуказанных нормативных правовых актов, по результатам которой представить в Министерство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с согласованными проектами соответствующих нормативных правовых актов по отмене устаревших актов и обновлению действующих;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решений Правительства Республики Казахстан, принятие которых вытекает из законодательных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строгий контроль за соответствием издаваемых актов действующему законодательству, обеспечить увязку новых актов с ранее принятыми, своевременно вносить в них изменения, вытекающие из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проанализировать полученную информацию и внести в Правительство Республики Казахстан соответствующие проекты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