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87a" w14:textId="46b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арбитражного разбирательства с группой компаний "Айзенберг"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1999 года N 1635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экономических интересов Республики Казахстан и рассмотрения апелляции Окружным судом города Стокгольма (Швеция) против решения, вынесенного Арбитражным институтом Торговой Палаты города Стокгольма (далее - Институт Арбитража) в пользу "Юниверсал Саплай Компании", "Айзенберг Экспорт Компани, Лтд" и "Эйша Хаус, Лтд",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банком второго уровня Республики Казахстан (далее - Банк) договор по вопросу выдачи Банком безотзывной и безусловной гарантии в пользу Окружного суда города Стокгольма и ответчиков - Института Арбитража и судьи Ханса Данелиуса на сумму, эквивалентную 250 000 (двести пятьдесят тысяч) шведским кронам;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оплату расходов, связанных с заключением договора о предоставлении гарантии, а в случае необходимости - погашение обязательств по выданной гарантии, включая оплату банковских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