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b665" w14:textId="f39b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сентября 1998 года N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N 1500. Утратило силу - постановлением Правительства РК от 13 марта 2000 г. N 383 ~P000383.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13.03.2000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двух месяцев со дня его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постановление Правительства Республики Казахстан от 29 сентября 1998 года № 969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лицензирования деятельности по сбору (заготовке), хранению, переработке и реализации юридическими лицами лома и отходов цветных и черных металлов" (САПП Республики Казахстан, 1998 г., № 34, ст. 313):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деятельности по сбору (заготовке), хранению, переработке и реализации юридическими лицами лома и отходов цветных и черных металлов,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 оформляется в одном экземпляре с указанием месторасположения пункта (пунктов) приема лома и отходов цветных и черных металлов";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заявлении о выдаче Лицензии заявитель обязан указать точное месторасположение пункта (пунктов) приема лома и отходов цветных и черных металлов";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подпунктами 5) и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осуществление деятельности на заготовительных пунктах, указанных в Лицензии, которые должны соответствовать условиям главы 5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Лицензиару требуемых законодательством документов до открытия нового заготовительного пункта (пунктов)";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17 слова "и физических"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