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74bf" w14:textId="0b97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июля 1999 года № 1056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июля 1999 года № 1056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и проведении 200-летия со дня рождения Александра Сергеевича Пушкина"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подготовки и проведения 200-летия со дня рождения А.С. Пушкина, утвержденный указанным постановлением, дополнить строкой, порядковый номер 11, следующего содержания: "11. Возвести памятник Аким города ноябрь -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А.С. Пушкину в Алматы бюджетом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городе Алматы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