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ba7b" w14:textId="f51b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риватизации объектов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1999 года № 14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активизацией работы по передаче объектов республиканской собственности в коммунальную собственность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ить на осуществление приватизации объектов коммунальной собственности местные исполнительные органы областей,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станы, Алматы принять соответствующи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