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08a4" w14:textId="3a40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экспорт мазута и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1999 года № 1412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заголовок и преамбулу внесены изменения - постановлением 
Правительства РК от 4 декабря 1999 г. N 1981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P991981_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началом отопительного сезона и критической ситуацией с 
обеспечением мазута и дизельным топливом и в соответствии со статьей 20 
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деле"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Запретить в период с 25 сентября 1999 года по 1 марта 2000 года 
вывоз мазута (код ТН ВЭД СНГ (2710 00 710-2710 00 780) с территории 
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Правительства РК от 
24 декабря 1999 г. N 1981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P991981_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1-1. Запретить в период с 26 декабря 1999 года до 1 июня 2000 года 
вывоз дизельного топлива (код ТН ВЭД СНГ 271000610-271000690) с территории 
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Дополнено пунктом 1-1 - постановлением Правительства РК от 24 
декабря 1999 г. N 1981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P991981_ </w:t>
      </w:r>
      <w:r>
        <w:rPr>
          <w:rFonts w:ascii="Times New Roman"/>
          <w:b w:val="false"/>
          <w:i w:val="false"/>
          <w:color w:val="000000"/>
          <w:sz w:val="28"/>
        </w:rPr>
        <w:t>
 . Внесены изменения - постановлением 
Правительства РК от 31 марта 2000 г. N 484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P000484_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До 1 марта 2000 года Министерству энергетики, индустрии и торговли 
Республики Казахстан внести предложения в Правительство Республики 
Казахстан о введении регулирования экспортных объемов мазута.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постановлением Правительства РК от 
24 декабря 1999 г. N 1981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P991981_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Таможенному Комитету Министерства государственных доходов 
Республики Казахстан принять необходимые меры по выполнению пункта 1 и пункта 
1-1 настоящего постановления.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3 внесены изменения - постановлением Правительства РК от 
24 декабря 1999 г. N 1981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P991981_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Акимам областей, городов Астаны и Алматы и Министерству энергетики, 
индустрии и торговли Республики Казахстан ежедекадно информировать 
Правительство Республики Казахстан о состоянии дел с обеспечением мазутом.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постановления возложить на Первого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Заместителя Премьер-Министра Республики Казахстан Павлова А.С. 
&lt;*&gt;
     Сноска. В пункт 5 внесены изменения - постановлением Правительства РК от 
24 декабря 1999 г. N 1981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P991981_ </w:t>
      </w:r>
      <w:r>
        <w:rPr>
          <w:rFonts w:ascii="Times New Roman"/>
          <w:b w:val="false"/>
          <w:i w:val="false"/>
          <w:color w:val="000000"/>
          <w:sz w:val="28"/>
        </w:rPr>
        <w:t>
 .
     6. Настоящее постановление вступает в силу со дня подписания и 
подлежит опубликованию.
     Премьер-Министр
   Республики Казахстан  
(Специалисты:
 Цай Л.Г.
 Кушенова Д.С.)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