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b24d" w14:textId="fb6b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5 июня 1999 года № 861 и от 9 августа 1999 года № 1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9 года № 13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схемы финансирования строительства Национального музея и Учебно-административного корпуса Евразийского университета имени Л.Гумиле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25 июня 1999 года № 8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оительства Национального музея и Учебно-административного корпуса Евразийского университета имени Л. Гумил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9 августа 1999 года № 11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5 июня 1999 года № 86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