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b5e" w14:textId="5222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№ 1357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сложившуюся критическую ситуацию, и в целях подготовки жилищно-коммунального хозяйства поселка городского типа Первомайский и города Курчатова Восточно-Казахстанской области к работе в зимних условиях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30 сентября 1999 г. N 1491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Восточно-Казахстанской области 50 миллионов тенге за счет средств, предусмотренных в республиканском бюджете на 1999 год на неотложные государственные нужды, в том числе 20 миллионов тенге для перевода жилищно-коммунального хозяйства поселка городского типа Первомайский на автономные источники теплоснабжения и 30 миллионов тенге для закупа мазута для котельной города Курчатова;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30 сентября 1999 г. N 1491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