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16184" w14:textId="60161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28 мая 1999 года N 664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сентября 1999 года N 1348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28 мая 1999 года N 664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P990664_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неотложных мерах по обеспечению сохранности зерна государственных ресурсов"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"1 сентября" заменить словами "31 декабря";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"закрытым акционерным обществом "Продовольственная контрактная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корпорация" (далее - Продкорпорация)" заменить словами "Министерством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сельского хозяйства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пункте 3 абзацы 3 и 4 исключить.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Считать утратившим силу постановление Правительства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 от 16 июля 1999 года N 991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P990991_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внесении изменений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мая 1999 года N 664".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Специалисты: (Умбетова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Склярова И.В.)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