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fd66" w14:textId="465f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работы по применению социального индивидуального 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20 июня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и в соответствии с постановлением Правительства Республики Казахстан от 15 марта 1999 года №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удержания и перечисления обязательных пенсионных взносов в накопительные пенсионные фонды"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лицам, а также физическим лицам, занимающимся предпринимательской и иной деятельностью без образования юридического лица, совместно с Министерством труда и социальной защиты населения Республики Казахстан до 15 сентября 1999 года завершить работу по присвоению социальных индивидуальных кодов работникам, принятым на работу до 1 июля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Банку Республики Казахстан обеспечить выполнение банками второго уровня условий приема платежных поручений по перечислению обязательных пенсионных взносов в накопительные пенсионные фонды с обязательным указанием социального индивидуального кода в прилагаемых к ним списках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