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bcda" w14:textId="df7b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акционерного общества "Индербор"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№ 1260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банкротстве", в связи с необходимостью возобновления производственной деятельности открытого акционерного общества "Индербор", учитывая его важное стратегическое значение для экономики,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открытого акционерного общества "Индербор" (далее - Общество),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разделение конкурсной массы на несколько лотов;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основного лота на основе предложений комитета кредиторов из отдельных активов, представляющих интерес для потенциального инвестора, включая запасы на складах боратовой руды как единого комплекса с учетом необходимости возобновления производственной деятельности Общества (далее - Основной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стартовой цены Основного лота не ниже суммы административных расходов и требований кредиторов первой и третьей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включение в договор купли-продажи Основного лота обязательств покупателя по выполнению дополнительных требований в соответствии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дополнительные требования к покупателю Основного 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у покупателя инвестиционной программы по использованию Основного лота, подлежащей согласованию с Министерством энергетики, индустрии и торговли Республики Казахстан, предусматривающей предварительный проект на строительство завода по производству гипса и гипсокартонных плит;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покупателем обязательств по строительству завода, указанного в подпункте 1) настоящего пункта, и сохранению профиля его деятельности не менее чем в течение 10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принятием покупателем обязательств по вложению инвестиций в размере не менее 5000000 (пять миллионов) долларов США за первые пять лет по согласованному с Правительством Республики Казахстан графику по годам;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покупателем обязательств по сохранению полного объема боратовой руды, имеющейся на складах на момент приобретения Основного лота, при возможности ее отчуждения только при строительстве завода по производству гипса и гипсокартонных плит;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отказ покупателя от права перепродажи имущества, вошедшего в Основной лот (как в полном объеме, так и отдельными частями), в течение пяти лет с даты приобретения, кроме случаев, согласованных с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принятие покупателем обязательств по погашению требований кредитора четвертой очереди по согласованию с уполномоченным Правительством Республики Казахстан органом в случае недостаточности средств от реализации конкурсной массы.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государственных доходов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Министерству энергетики,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обеспечить осуществление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выполнение покупателем Основного лота своих обязательств по договору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купли-продажи.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