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86925" w14:textId="8b869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Отдельные вопросы Министерства обороны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августа 1999 года № 1214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передислокацией Министерства обороны и Генерального штаба Вооруженных Сил Республики Казахстан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Установить, что социальные гарантии и компенсационные выплаты, предусмотренные действующим законодательством для работников центральных исполнительных органов, передислоцированных в город Астану, распространяются на работников Министерства обороны Республики Казахстан, переехавшим в порядке перевода из города Алматы в город Астану.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Указанные выплаты осуществить в пределах расходов на 1999 год на содержание аппарата управления Министерства обороны Республики Казахстан за счет сокращения расходов на текущее содержание.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(Специалисты: Склярова И.В.,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Кушенова Д.С.)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