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df8a" w14:textId="5e7d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Акмолинского юридического колледжа Министерства внутренних дел Республики Казахстан в государственное учреждение "Академия налоговой полиции"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N 1184.  Утратило силу - постановлением Правительства РК от 15 мая 2001 г. N 643 ~P010643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подготовки специалистов для органов налоговой полиции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Акмолинский юридический колледж Министерства внутренних дел Республики Казахстан в государственное учреждение "Академия налоговой полиции" (далее - Академия).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науки и высшего образования Республики Казахстан выдать в установленном порядке лицензию на осуществление деятельности Академии с правом выдачи дипломов по конкретным специальностям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Академии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специалистов с высшим образованием для органов налоговой полиции и таможенной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переподготовку и повышение квалификации руководящих кадров и сотрудников органов налоговой полиции и таможенной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научно-педагогических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научно-исследовательских работ по актуальным проблемам борьбы с экономической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Комитет налоговой полиции Министерства государственных доходов Республики Казахстан уполномоченным органом, осуществляющим общее управление Академией.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Комитета налоговой полиции Министерства государственных доходов Республики Казахстан назначает руководителя Академии, который приравнивается по должности к заместителю Председателя Комитета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Руководителю Академии присваивается специальное звание в соответствии с Положением о прохождении службы в органах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налоговой полиции Министерства государственных доходов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Академии и обеспечить ее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укомплектовать Академию квалифицированными кадрами руководящего и профессорско-преподавательского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двухмесячный срок внести предложение о приведении ранее принятых решений Правительства Республики Казахстан в соответствие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внутренних дел Республики Казахстан в месячный срок произвести передачу штатной численности, зданий, материально-технических средств и иного имущества Акмолинского юридического колледжа Комитету налоговой полиции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деятельности Академии за счет средств, предусмотренных в республиканском бюджете на 1999 год на содержание Акмолинского юридического колледжа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республиканского бюджета на последующие годы предусмотреть средства на финансирование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