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1a56" w14:textId="00f1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Сапара Байжанова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1999 года № 1122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известного журналиста, писателя и общественного деятеля, бывшего редактора газеты "Социалистiк Казакстан" Сапара Байжанова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города Алматы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мемориальную доску на фасаде дома, в котором проживал Сапар Байжанов, по адресу: город Алматы, улица Тулебаева, 53;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присвоить одной из улиц города Алматы и казахской средней школе N 162 города Алматы имя Сапара Байжанова.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Алматинской области в установленном законодательством порядке установить надгробный памятник на кладбище "Кенсай"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обеспечить издание в 1999 году романа Сапара Байжанова "Ала кобеде менi оят".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науки и высшего образования Республики Казахстан организовать на факультете журналистики Казахского государственного национального университета имени Аль-Фараби ежегодные научные студенческие конференции под названием "Сапар Байжанов окулары" - "Байжановские чтения".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Финансирование мероприятий по увековечению памяти Сапара Байжанова осуществить за счет и в пределах средств, предусмотренных в бюджете на 1999 год, соответствующим государственным учреждениям- администраторам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