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d221d" w14:textId="43d22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19 июля 1999 года № 996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августа 1999 года № 1096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19 июля 1999 года № 996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P990996_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защите растений"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преамбуле: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"саранчовых вредителей" дополнить словами "серой зерновой совки, а также болезней";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"со стадными формами саранчовых" дополнить словами "серой зерновой совки, а также болезней";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1 после слов "связанных с борьбой со стадными формами саранчи" дополнить словами "серой зерновой совкой и болезнями зерновых";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после слов "приобретение инсектицидов" дополнить словами "и фунгицидов";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"распространения саранчовых вредителей" дополнить словами "серой зерновой совки и болезней";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после слов "площадей, пораженных саранчой" дополнить словами "и другими вредителями и болезнями зерновых культур".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Кушенова Д.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Мартина Н.)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