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d3e1" w14:textId="ecfd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января 1999 года № 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1999 года № 1085. Утратило силу постановлением Правительства РК от 7 июля 2006 года N 646.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07.07.2006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тем, что Исполнительной дирекцией Государственного фонда содействия занятости не были использованы в 1998 году средства, предусмотренные постановлением Правительства Республики Казахстан от 29 декабря 1998 года № 1358  </w:t>
      </w:r>
      <w:r>
        <w:rPr>
          <w:rFonts w:ascii="Times New Roman"/>
          <w:b w:val="false"/>
          <w:i w:val="false"/>
          <w:color w:val="000000"/>
          <w:sz w:val="28"/>
        </w:rPr>
        <w:t xml:space="preserve">P981358_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и изменения в постановление Правительства Республики Казахстан от 25 марта 1998 года № 259  </w:t>
      </w:r>
      <w:r>
        <w:rPr>
          <w:rFonts w:ascii="Times New Roman"/>
          <w:b w:val="false"/>
          <w:i w:val="false"/>
          <w:color w:val="000000"/>
          <w:sz w:val="28"/>
        </w:rPr>
        <w:t xml:space="preserve">P980259_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 на благоустройство территории, прилегающий к административному зданию Исполнительной дирекции Государственного фонда занятости и Министерства труда и социальной защиты населения Республики Казахстан, Правительство Республики Казахстан постановляет: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29 января 1999 года № 68  </w:t>
      </w:r>
      <w:r>
        <w:rPr>
          <w:rFonts w:ascii="Times New Roman"/>
          <w:b w:val="false"/>
          <w:i w:val="false"/>
          <w:color w:val="000000"/>
          <w:sz w:val="28"/>
        </w:rPr>
        <w:t xml:space="preserve">P990068_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Государственного фонда содействия занятости и Государственной службы занятости населения Республики Казахстан" (САПП Республики Казахстан, 1999 г., № 2, ст. 17) следующее дополнение: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четвертом абзаце пункта 5 после слова "после" включить слова "выполнения работ по благоустройству территории, прилегающей к зданию Министерства труда и социальной защиты населения Республики Казахстан, капитальному ремонту гаража, и".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    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(Специалисты: Кушенова Д.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Мартина Н.)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