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b2c6" w14:textId="2e6b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для ликвидации последствий чрезвычайной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1999 года № 1076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ликвидации последствий чрезвычайной ситуации, связанной с селевым потоком ливневого происхождения в бассейне реки Малая Алмаатинка, происшедшим 14 июля 1999 года, а также с целью предупреждения опасных селевых явлений на территории города Алматы и Алматинской области в предстоящий селеопасный период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выделить Агентству Республики Казахстан по чрезвычайным ситуациям для проведения аварийно- восстановительных и ремонтных работ селезащитных сооружений и стабилизационных конструкций русел рек на территории г. Алматы и Алматинской области 50 (пятьдесят) миллионов тенге за счет средств, предусмотренных в республиканском бюджете на 1999 год на неотложные государственные нужды.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 использованием выделяемых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