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b95" w14:textId="d7c8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Чешской Республики о сотрудничестве в борьбе с организованной преступностью, незаконным оборотом наркотических средств и психотропных веществ, терроризмом и другими опасными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Чешской Республики о сотрудничестве в борьбе с организованной преступностью, незаконным оборотом наркотических средств и психотропных веществ, терроризмом и другими опасными видами преступлений, совершенное 9 апреля 1998 года в городе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Правительством Чешской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сотрудничестве в борьбе с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преступностью, незаконным оборотом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средств и психотропных веществ, терроризмом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другими опасными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5, ст. 49)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19 августа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Чешской Республики далее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сотрудничество в области борьбы с организованной преступностью, незаконным оборотом наркотических средств и психотропных веществ, терроризмом и другими опасными видами преступлений имеет принципиальное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возрастанием злоупотребления наркотическими средствами и психотропными веществами и международной торговлей ими в мировых масштабах,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объединить свои усилия в борьбе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международными обязательствами и внутригосударственным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(1) Договаривающиеся Стороны будут сотрудничать в соответствии с внутригосударственным законодательством в предупреждении, выявлении и расследовании преступлений, прежде всего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международной организованной преступности,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терроризма,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незаконного культивирования, производства, получения, хранения, распространения, ввоза, вывоза и транзита наркотических средств и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незаконного приобретения, хранения и оборота оружия, боеприпасов и взрывчатых веществ, химических, биологических, радиоактивных и ядерных материалов, незаконного оборота товаров и технологий стратегического назначения и военной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торговли людьми, а также незаконной торговли органами и тканями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незаконной деятельности, связанной с проституцией,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подделки и видоизменения денег, марок и ценных бумаг, средств безналичных платежей, а также других официальных документов и их незаконного распространения,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незаконных финансовых операций, экономических преступлений и легализации доходов от преступной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 преступлений государственных служащих, связанных с их должностным положением,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 преступлений против жизни, здоровья, свободы и достоинства личности, а также преступлений против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 преступлений, объектом которых являются культурные и исторические ценности, драгоценные камни и металлы и другие предметы значительной ценности,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 незаконного въезда, выезда и пребывания лиц на территории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 незаконного перемещения автотранспортных средств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Договаривающиеся Стороны могут на основании взаимной договоренности распространить сотрудничество и на другие виды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выявлении, предупреждении, расследовании и пресечении преступлений, в частности, в области организованной преступности, в соответствии с внутригосударственным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они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друг с другом сведениями и данными о лицах, подозреваемых в совершении преступлений, или причастных к общественно опасным деяниям, прежде всего к организованной преступности, о связях преступников, информацией об организации преступных группировок и их структуре, типичном поведении отдельных преступников и группировок, информацией о времени, месте и способе совершения преступлений, объектах посягательства, об особых обстоятельствах нарушения норм уголовного законодательства и о мерах, принятых в целях предупреждения, выявления и расследования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запросам предпринимать необходимые 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оказывать содействие в розыске лиц, подозреваемых в совершении преступлений, а также лиц, уклоняющихся от уголовной ответственности, или от отбывания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осуществлять сотрудничество в розыске без вести пропавших лиц и в проведении действий, связанных с идентификацией лиц или неопознанных трупов,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сотрудничать в розыске похищенных предметов и других предметов, имеющих отношение к преступной деятельности, в том числе автотранспортных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оказывать друг другу помощь в предупреждении, выявлении, пресечении и расследовании преступлений в соответствии с настоящим Соглашением,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обмениваться информацией о методах и новых формах совершения преступлений, выходящих за рамки границ государств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обмениваться информацией о результатах криминалистических и криминологических исследований, взаимно информировать друг друга о следственной практике, методах и средствах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запросам передавать друг другу информацию о предметах, применяемых для совершения преступления или полученных в результате совершения преступлений, или образцы таких предметов,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интересах борьбы с организованной преступностью и другими опасными видами преступлений осуществлять обмен специалистами,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необходимости проводить рабочие встречи по конкретным уголовным делам, находящемся в стадии предварительного расследования, с целью подготовки и проведения совместных мероприятий,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осуществлять обмен аналитическими и концепционными материалами по организованной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борьбы с незаконным культивированием, производством, получением, хранением, распространением, ввозом, вывозом и транзитом наркотических средств, психотропных веществ и прекурсоров, Договаривающиеся Стороны, в рамках своего внутригосударственного законодательства,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информацией о лицах, причастных к незаконному обороту наркотических средств, психотропных веществ и прекурсоров, о местах их укрытия, о способах транспортировки, о методах работы, о местах происхождения и видах наркотических средств и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осуществлять совместно меры по предупреждению, выявлению, пресечению и расследованию незаконного оборота наркотических средств,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обмениваться опытом в области контроля законного оборота наркотических средств и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предоставлять друг другу образцы наркотических средств и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обмениваться аналитическими и концепционными материалами, касающимися незаконного оборота наркотических средств и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борьбы с актами терроризма Договаривающиеся Стороны в рамках своего внутригосударственного законодательства и на основании положений настоящего Соглашения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информацией о запланированных или совершенных актах терроризма, о лицах, причастных к ним, о формах и способах их проведения,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обмениваться информацией о террористических группировках, члены которых планируют, совершают или совершили преступления на территории государства другой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обмениваться аналитическими и концепционными материалами, касающимися проблем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передаваемых друг другу данных в отношении конкретного лица в рамках сотрудничества Договаривающихся Сторон, в соответствии с действующим внутригосударственным законодательством, необходимо соблюдать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Договаривающаяся Сторона может использовать данные только в целях и на условиях, определяемых запрашиваемой Договаривающейся Стороной,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Договаривающаяся Сторона сообщает, в случае запроса, запрашиваемой Договаривающейся Стороне информацию об использовании переданных данных и о полученных при этом результатах,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могут передаваться только компетентным органам, указанным в статье 8 настоящего Соглашения. Передача данных другим органам может осуществляться только с письменного согласия компетентных органов запрашиваемой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запрашиваемая Договаривающаяся Сторона обязана обеспечить достоверность передаваемых данных, учитывая при этом требования внутригосударственного законодательства запрашивающей Договаривающейся Стороны. В случае передачи недостоверных или неполных данных запрашиваемая Договаривающаяся Сторона в кратчайшие сроки устраняет недостоверность или посылает дополнительные данные,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лицу, о котором были переданы данные, по его просьбе в рамках внутригосударственного законодательства Договаривающихся Сторон может быть предоставлена справка о переданных в отношении него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запрашиваемая Договаривающаяся Сторона указывает при направлении данных запрашивающей Договаривающейся Стороне сроки их уничтожения в соответствии со своим внутригосударственным законодательством. Независимо от этих сроков, полученные данные о лицах следует уничтожить, как только в них отпадет необходимость. Запрашиваемая Договаривающаяся Сторона должна быть проинформирована об уничтожении переданных данных с указанием причин этого уничтожения. В случае окончания действия настоящего Соглашения необходимо уничтожить все данные, полученные в процессе сотрудничества в рамках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Договаривающееся Стороны обязаны регистрировать передачу, прием и уничтожение полученных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Договаривающиеся Стороны обязаны обеспечить эффективную защиту передаваемых данных от несанкционированного доступа к ним, от их изменения и разглашения.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Запрашивающая Договаривающаяся Сторона обеспечивает конфиденциальность полученной информации, материалов и технических средств, передаваемых запрашиваемой Договаривающейся Стороной, если эта информация, материалы и технические средства, согласно внутригосударственному законодательству запрашиваемой Договаривающейся Стороны, признаются конфиденциальными и обозначены как таковые.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Передача информации, материалов или технических средств третьей стороне может осуществляться только с письменного согласия запрашиваемой Договаривающейся Стороны.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(1) Запрашиваемая Договаривающаяся Сторона может полностью или частично отказать в удовлетворении запроса, если исполнение запроса может нанести ущерб суверенитету, безопасности или другим важным интересам государства запрашиваемой Договаривающейся Стороны или противоречит внутригосударственному законодательству или международным договорам, которыми связаны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(2) В случае отказа в исполнении запроса и в случае его частичного выполнения Договаривающиеся Стороны немедленно уведомляются в письменном виде с указанием причин отказа.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(1) В целях исполнения настоящего Соглашения компетентными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образования, культуры и здравоохранения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Чешской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(2) Обмен информацией между компетентными органами Договаривающихся Сторон будет осуществляться на английском или русском языках, если в конкретном случае не будет достигнута договоренность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в целях реализации сотрудничества на основании настоящего Соглашения могут заключать исполнительные протоколы.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обязательства Договаривающихся Сторон, вытекающие из других двусторонних или многосторонних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Настоящее Соглашение подлежит утверждению в соответствии с внутригосударственным законодательством обеих Договаривающихся Сторон и вступает в силу по истечении 30-ти дней со дня обмена дипломатическими нотами об исполнении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Настоящее Соглашение может быть изменено или дополнено по взаимному согласию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Настоящее Соглашение заключается на неопределенный срок. Каждая Договаривающаяся Сторона может в письменном виде денонсировать Соглашение.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прекращается по истечении шести месяцев со дня получения уведомления о денонсации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9 апреля 1998 года в двух подлинных экземплярах, каждый на казахском, чешском и русском языках. В случае возникновения разногласий в толковании основным считается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 Чешской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Чунтонов 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