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a655a" w14:textId="77a65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лицензирования аудиторской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июня 1999 года № 878. Утратило силу постановлением Правительства РК от 28 сентября 2006 года N 931 (порядок введения в действие см. п.4).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28.09.2006 </w:t>
      </w:r>
      <w:r>
        <w:rPr>
          <w:rFonts w:ascii="Times New Roman"/>
          <w:b w:val="false"/>
          <w:i w:val="false"/>
          <w:color w:val="ff0000"/>
          <w:sz w:val="28"/>
        </w:rPr>
        <w:t>№ 931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от 17 апреля 1995 года № 2200  </w:t>
      </w:r>
      <w:r>
        <w:rPr>
          <w:rFonts w:ascii="Times New Roman"/>
          <w:b w:val="false"/>
          <w:i w:val="false"/>
          <w:color w:val="000000"/>
          <w:sz w:val="28"/>
        </w:rPr>
        <w:t xml:space="preserve">Z952200_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лицензировании" и Законом Республики Казахстан от 20 ноября 1998 года "Об аудиторской деятельности"  </w:t>
      </w:r>
      <w:r>
        <w:rPr>
          <w:rFonts w:ascii="Times New Roman"/>
          <w:b w:val="false"/>
          <w:i w:val="false"/>
          <w:color w:val="000000"/>
          <w:sz w:val="28"/>
        </w:rPr>
        <w:t xml:space="preserve">Z980304_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 Республики Казахстан постановляет: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преамбулу внесены изменения - постановлением Правительства РК от 18 апреля 2001 г. N 505 (о порядке вступления в силу см. пункт 2) </w:t>
      </w:r>
      <w:r>
        <w:rPr>
          <w:rFonts w:ascii="Times New Roman"/>
          <w:b w:val="false"/>
          <w:i w:val="false"/>
          <w:color w:val="ff0000"/>
          <w:sz w:val="28"/>
        </w:rPr>
        <w:t xml:space="preserve"> P010505_ </w:t>
      </w:r>
      <w:r>
        <w:rPr>
          <w:rFonts w:ascii="Times New Roman"/>
          <w:b w:val="false"/>
          <w:i w:val="false"/>
          <w:color w:val="ff0000"/>
          <w:sz w:val="28"/>
        </w:rPr>
        <w:t xml:space="preserve">  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лицензирования аудиторской деятельности.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Министерство финансов Республики Казахстан уполномоченным государственным органом по утверждению стандартов аудита и квалификационных требований к аттестации кандидатов в аудиторы.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постановление Правительства Республики Казахстан от 29 декабря 1995 года № 1894  </w:t>
      </w:r>
      <w:r>
        <w:rPr>
          <w:rFonts w:ascii="Times New Roman"/>
          <w:b w:val="false"/>
          <w:i w:val="false"/>
          <w:color w:val="000000"/>
          <w:sz w:val="28"/>
        </w:rPr>
        <w:t xml:space="preserve">P951894_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реализации постановления Президента Республики Казахстан от 17 апреля 1995 г. № 2201" (САПП Республики Казахстан, 1995 г., № 41, ст.515) следующее изменение: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указанному постановлению строку, порядковый номер 31, изложить в следующей редакции: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Министерство финансов Аудиторская деятельность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Республики Казахстан (кроме аудита банковской деятельности)"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Правительства Республики Казахстан от 27 февраля 1997 года № 274  </w:t>
      </w:r>
      <w:r>
        <w:rPr>
          <w:rFonts w:ascii="Times New Roman"/>
          <w:b w:val="false"/>
          <w:i w:val="false"/>
          <w:color w:val="000000"/>
          <w:sz w:val="28"/>
        </w:rPr>
        <w:t xml:space="preserve">P970274_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лицензировании аудиторской деятельности и квалификационных требований" (САПП Республики Казахстан, 1997 г., № 9, ст.65);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Правительства Республики Казахстан от 27 июня 1997 года № 1026  </w:t>
      </w:r>
      <w:r>
        <w:rPr>
          <w:rFonts w:ascii="Times New Roman"/>
          <w:b w:val="false"/>
          <w:i w:val="false"/>
          <w:color w:val="000000"/>
          <w:sz w:val="28"/>
        </w:rPr>
        <w:t xml:space="preserve">P971026_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Департаменте методологии бухгалтерского учета и аудита Министерств финансов Республики Казахстан" (САПП Республики Казахстан, 1997 г., № 29, ст.259).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опубликования.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" w:id="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 </w:t>
            </w:r>
          </w:p>
          <w:bookmarkEnd w:id="0"/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1999 года № 878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Правила</w:t>
      </w:r>
      <w:r>
        <w:br/>
      </w:r>
      <w:r>
        <w:rPr>
          <w:rFonts w:ascii="Times New Roman"/>
          <w:b/>
          <w:i w:val="false"/>
          <w:color w:val="000000"/>
        </w:rPr>
        <w:t>лицензирования аудиторской деятельности</w:t>
      </w:r>
      <w:r>
        <w:br/>
      </w:r>
      <w:r>
        <w:rPr>
          <w:rFonts w:ascii="Times New Roman"/>
          <w:b/>
          <w:i w:val="false"/>
          <w:color w:val="000000"/>
        </w:rPr>
        <w:t xml:space="preserve"> Общие положения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устанавливают порядок и условия выдачи лицензии, а также квалификационные требования, предъявляемые к лицензированию аудиторской деятельности.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Правила не распространяются на лицензирование аудита банков, страховых (перестраховочных) организаций, накопительных пенсионных фондов.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постановлением Правительства РК от 18 апреля 2001 г. N 505 (о порядке вступления в силу см. пункт 2) </w:t>
      </w:r>
      <w:r>
        <w:rPr>
          <w:rFonts w:ascii="Times New Roman"/>
          <w:b w:val="false"/>
          <w:i w:val="false"/>
          <w:color w:val="ff0000"/>
          <w:sz w:val="28"/>
        </w:rPr>
        <w:t xml:space="preserve"> P010505_ </w:t>
      </w:r>
      <w:r>
        <w:rPr>
          <w:rFonts w:ascii="Times New Roman"/>
          <w:b w:val="false"/>
          <w:i w:val="false"/>
          <w:color w:val="ff0000"/>
          <w:sz w:val="28"/>
        </w:rPr>
        <w:t xml:space="preserve">  ; от 14 сентября 2004 г.  </w:t>
      </w:r>
      <w:r>
        <w:rPr>
          <w:rFonts w:ascii="Times New Roman"/>
          <w:b w:val="false"/>
          <w:i w:val="false"/>
          <w:color w:val="ff0000"/>
          <w:sz w:val="28"/>
        </w:rPr>
        <w:t xml:space="preserve">N 958 </w:t>
      </w:r>
      <w:r>
        <w:rPr>
          <w:rFonts w:ascii="Times New Roman"/>
          <w:b w:val="false"/>
          <w:i w:val="false"/>
          <w:color w:val="ff0000"/>
          <w:sz w:val="28"/>
        </w:rPr>
        <w:t xml:space="preserve"> 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Лицензия на осуществление аудиторской деятельности выдается Министерством финансов Республики Казахстан (далее - Лицензиар) аудиторам и аудиторским организациям (далее - Лицензиат), отвечающий квалификационным требованиям к лицензированию аудиторской деятельности, установленным настоящими Правилами.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Лицензия на осуществление аудиторской деятельности иностранными аудиторскими организациями выдается на тех же основаниях, что и юридическим лицам Республики Казахстан, при условии, что соответствующие аудиторские организации являются резидентами Республики Казахстан.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Лицензия на осуществление аудиторской деятельности является генеральной и выдается Лицензиату без ограничения срока в форме, установленной Правительством Республики Казахстан.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Бланки лицензий имеют степень защищенности на уровне ценной бумаги на предъявителя, а также учетную серию и номер и являются документами строгой отчетности. Приобретение, учет и хранение бланков лицензий осуществляются Лицензиаром.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Лицензия подписывается уполномоченным лицом и заверяется печатью Лицензиара. Передача лицензии другому юридическому или физическому лицу запрещается.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Лицензия на осуществление аудиторской деятельности действительна на всей территории Республики Казахстан и выдается в единственном экземпляре. При утере лицензии Лицензиат имеет право на получение дубликата. Лицензиар в течение десяти дней производит выдачу дубликата лицензии по письменному заявлению Лицензиата. При этом Лицензиат уплачивает лицензионный сбор за право занятия отдельными видами деятельности.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постановления Правительства РК от 18 апреля 2001 г. N 505 (о порядке вступления в силу см. пункт 2) </w:t>
      </w:r>
      <w:r>
        <w:rPr>
          <w:rFonts w:ascii="Times New Roman"/>
          <w:b w:val="false"/>
          <w:i w:val="false"/>
          <w:color w:val="ff0000"/>
          <w:sz w:val="28"/>
        </w:rPr>
        <w:t xml:space="preserve"> P010505_ </w:t>
      </w:r>
      <w:r>
        <w:rPr>
          <w:rFonts w:ascii="Times New Roman"/>
          <w:b w:val="false"/>
          <w:i w:val="false"/>
          <w:color w:val="ff0000"/>
          <w:sz w:val="28"/>
        </w:rPr>
        <w:t xml:space="preserve">  .   Внесены изменения - от 14 сентября 2004 г.  </w:t>
      </w:r>
      <w:r>
        <w:rPr>
          <w:rFonts w:ascii="Times New Roman"/>
          <w:b w:val="false"/>
          <w:i w:val="false"/>
          <w:color w:val="ff0000"/>
          <w:sz w:val="28"/>
        </w:rPr>
        <w:t xml:space="preserve">N 958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ликвидации юридического лица, его реорганизации, прекращении физическим лицом предпринимательской деятельности, отзыве лицензии выданная лицензия прекращает свое действие и подлежит возврату.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изменения фамилии, имени, отчества физического лица, оно обязано об этом сообщить Лицензиару письменно в месячный срок с приложением соответствующих документов, подтверждающих указанные сведения.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Лицензиар в течение десяти дней со дня подачи Лицензиатом соответствующего письменного заявления переоформляет лицензию.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переоформлении лицензии и выдаче указанного документа уплачивается сбор в порядке и размере, установленных налоговым законодательством Республики Казахстан.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9 внесены изменения - постановлением Правительства РК от 18 апреля 2001 г. N 505 (о порядке вступления в силу см. пункт 2) </w:t>
      </w:r>
      <w:r>
        <w:rPr>
          <w:rFonts w:ascii="Times New Roman"/>
          <w:b w:val="false"/>
          <w:i w:val="false"/>
          <w:color w:val="ff0000"/>
          <w:sz w:val="28"/>
        </w:rPr>
        <w:t xml:space="preserve"> P010505_ </w:t>
      </w:r>
      <w:r>
        <w:rPr>
          <w:rFonts w:ascii="Times New Roman"/>
          <w:b w:val="false"/>
          <w:i w:val="false"/>
          <w:color w:val="ff0000"/>
          <w:sz w:val="28"/>
        </w:rPr>
        <w:t xml:space="preserve">  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Сведения о Лицензиатах и выданных им лицензиях отражаются Лицензиаром в специальном реестре аудиторов и аудиторских организаций.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Сведения о выдаче, отзыве, приостановлении и возобновлении действия лицензии публикуются Лицензиаром в средствах массовой информации.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12.  (Пункт 12 исключен - постановлением Правительства от 14 сентября 2004 г.  </w:t>
      </w:r>
      <w:r>
        <w:rPr>
          <w:rFonts w:ascii="Times New Roman"/>
          <w:b w:val="false"/>
          <w:i w:val="false"/>
          <w:color w:val="ff0000"/>
          <w:sz w:val="28"/>
        </w:rPr>
        <w:t xml:space="preserve">N 958 </w:t>
      </w:r>
      <w:r>
        <w:rPr>
          <w:rFonts w:ascii="Times New Roman"/>
          <w:b w:val="false"/>
          <w:i w:val="false"/>
          <w:color w:val="ff0000"/>
          <w:sz w:val="28"/>
        </w:rPr>
        <w:t xml:space="preserve">  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Должностные лица Лицензиара, Лицензиат несут ответственность за нарушение или ненадлежащее исполнение настоящих Правил и установленного порядка лицензионной деятельности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Лицензиат вправе обжаловать решения и действия Лицензиара об отказе в выдаче, отзыве и приостановлении действия лицензии в судебном порядке.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Условия и порядок выдачи лицензии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Для получения лицензии Лицензиару представляются следующие документы: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аудитором: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установленной Правительством Республики Казахстан форме;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подтверждающий уплату лицензионного сбора за право занятия отдельными видами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нотариально заверенные копии квалификационного свидетельства аудитора;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нотариально заверенная копия трудовой книжки (трудового соглашения);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аудиторской организацией (дополнительно к вышеперечисленным, кроме абзаца четвертого подпункта 1) настоящего пункта):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нотариально заверенные копии свидетельства о государственной регистрации в качестве юридического лица и статистической карточки;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нотариально заверенные копии учредительных документов;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руководителе аудиторской организации и аттестованных аудиторах (с указанием фамилии, имени, отчества, включая нотариально заверенные копии квалификационных свидетельств).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документы, представленные для получения лицензии регистрируются Лицензиаром.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15 внесены изменения - постановлением Правительства РК от 18 апреля 2001 г. N 505 (о порядке вступления в силу см. пункт 2) </w:t>
      </w:r>
      <w:r>
        <w:rPr>
          <w:rFonts w:ascii="Times New Roman"/>
          <w:b w:val="false"/>
          <w:i w:val="false"/>
          <w:color w:val="ff0000"/>
          <w:sz w:val="28"/>
        </w:rPr>
        <w:t xml:space="preserve"> P010505_ </w:t>
      </w:r>
      <w:r>
        <w:rPr>
          <w:rFonts w:ascii="Times New Roman"/>
          <w:b w:val="false"/>
          <w:i w:val="false"/>
          <w:color w:val="ff0000"/>
          <w:sz w:val="28"/>
        </w:rPr>
        <w:t xml:space="preserve">  ; от 14 сентября 2004 г.  </w:t>
      </w:r>
      <w:r>
        <w:rPr>
          <w:rFonts w:ascii="Times New Roman"/>
          <w:b w:val="false"/>
          <w:i w:val="false"/>
          <w:color w:val="ff0000"/>
          <w:sz w:val="28"/>
        </w:rPr>
        <w:t xml:space="preserve">N 958 </w:t>
      </w:r>
      <w:r>
        <w:rPr>
          <w:rFonts w:ascii="Times New Roman"/>
          <w:b w:val="false"/>
          <w:i w:val="false"/>
          <w:color w:val="ff0000"/>
          <w:sz w:val="28"/>
        </w:rPr>
        <w:t xml:space="preserve">  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Лицензиат несет ответственность за полноту и достоверность сведений, содержащихся в документах, представляемых для получения лицензии, в порядке, установленном законодательством Республики Казахстан.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Лицензиар имеет право на уточнение записей и сведений, содержащихся в представленных документах.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До принятия решения о выдаче или отказе в выдаче лицензии Лицензиар рассматривает представленные с заявлением материалы с оценкой их полноты и достоверности, соответствия Лицензиата предъявляемым квалификационным требованиям.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выдаче лицензии Лицензиату может быть отказано по следующим основаниям: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осуществлением аудиторской деятельности законодательными актами запрещено для данной категории субъектов;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 представлены все документы, требуемые в соответствии с пунктом 15 настоящих Правил. При устранении заявителем указанных препятствий заявление рассматривается на общих основаниях;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 внесен лицензионный сбор за право занятия отдельными видами деятельности;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заявитель не отвечает квалификационным требованиям, установленным настоящими Правилами;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отношении заявителя имеется решение суда, запрещающее ему занятие данным видом деятельности.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Лицензия выдается не позднее тридцати дней, а для субъектов малого предпринимательства - не позднее десятидневного срока со дня получения заявления со всеми необходимыми документами. Уведомление об отказе в выдаче лицензии представляется Лицензиаром в письменной форме, с указанием причин отказа в те же сроки, что и для выдачи лицензий.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Лицензиар вправе приостановить действие лицензии на срок до шести месяцев с указанием причины приостановления.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Приостановление действия лицензии субъекта малого предпринимательства производится судом по заявлению Лицензиара, государственных органов, осуществляющих контрольные и надзорные функции.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 приостановлении действия лицензии субъекта малого предпринимательства направляется уполномоченным государственным органом в суд в порядке и на основаниях, установленных законодательными актами Республики Казахстан.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Приостановление действия лицензии субъекта малого предпринимательства без судебного решения допускается в исключительных случаях, установленных законодательством Республики Казахстан, на срок не более 3 дней, с обязательным предъявлением в указанный срок искового заявления в суд. При этом акт о приостановлении действует до вынесения судебного решения.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постановления Правительства РК от 18 апреля 2001 г. N 505 (о порядке вступления в силу см. пункт 2) </w:t>
      </w:r>
      <w:r>
        <w:rPr>
          <w:rFonts w:ascii="Times New Roman"/>
          <w:b w:val="false"/>
          <w:i w:val="false"/>
          <w:color w:val="ff0000"/>
          <w:sz w:val="28"/>
        </w:rPr>
        <w:t xml:space="preserve"> P010505_ </w:t>
      </w:r>
      <w:r>
        <w:rPr>
          <w:rFonts w:ascii="Times New Roman"/>
          <w:b w:val="false"/>
          <w:i w:val="false"/>
          <w:color w:val="ff0000"/>
          <w:sz w:val="28"/>
        </w:rPr>
        <w:t xml:space="preserve">  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Лицензиар в трехдневный срок со дня принятия решения о приостановлении, возобновлении в письменной форме уведомляет об этом Лицензиата и органы налоговой службы.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лицензии приостанавливается, возобновляется со дня получения указанного уведомления Лицензиатом.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устранения причин, по которым действие лицензии было приостановлено, лицензия возобновляется.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Лицензия может быть отозвана у Лицензиата в судебном порядке, если иное не предусмотрено законодательными актами, в случаях: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запрещения судом Лицензиату заниматься аудиторской деятельностью;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неустранения причин, по которым Лицензиар приостановил действие лицензии;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неисполнения Лицензиатом требований, предъявляемых для данного лицензируемого вида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представления Лицензиатом заведомо ложной информации при получении лицензии.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22 внесены изменения - постановлением Правительства от 14 сентября 2004 г.  </w:t>
      </w:r>
      <w:r>
        <w:rPr>
          <w:rFonts w:ascii="Times New Roman"/>
          <w:b w:val="false"/>
          <w:i w:val="false"/>
          <w:color w:val="ff0000"/>
          <w:sz w:val="28"/>
        </w:rPr>
        <w:t xml:space="preserve">N 958 </w:t>
      </w:r>
      <w:r>
        <w:rPr>
          <w:rFonts w:ascii="Times New Roman"/>
          <w:b w:val="false"/>
          <w:i w:val="false"/>
          <w:color w:val="ff0000"/>
          <w:sz w:val="28"/>
        </w:rPr>
        <w:t xml:space="preserve">  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23.  (Пункт 23 исключен - постановлением Правительства от 14 сентября 2004 г.  </w:t>
      </w:r>
      <w:r>
        <w:rPr>
          <w:rFonts w:ascii="Times New Roman"/>
          <w:b w:val="false"/>
          <w:i w:val="false"/>
          <w:color w:val="ff0000"/>
          <w:sz w:val="28"/>
        </w:rPr>
        <w:t xml:space="preserve">N 958 </w:t>
      </w:r>
      <w:r>
        <w:rPr>
          <w:rFonts w:ascii="Times New Roman"/>
          <w:b w:val="false"/>
          <w:i w:val="false"/>
          <w:color w:val="ff0000"/>
          <w:sz w:val="28"/>
        </w:rPr>
        <w:t xml:space="preserve">  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23-1. Требования, предъявляемые к Лицензиату: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ежегодно, в срок до 1 марта, представлять Лицензиару сведения о соответствии квалификационным требованиям к аудиторской деятельности, подготавливаемые по формам согласно приложениям 1 и 2 к настоящим Правилам;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сообщать об утере лицензии;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перерегистрации юридического лица, изменении Устава, адреса, банковских реквизитов, смене руководителя, учредителей, аудиторов сообщить об этом Лицензиару письменно в месячный срок, с приложением соответствующих документов, подтверждающих указанные сведения;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принятии решения о прекращении лицензируемой деятельности возвратить оригинал лицензии Лицензиару в десятидневный срок;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устранить выявленные Лицензиаром нарушения законодательства.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Дополнены пунктом 23-1 внесены изменения - постановлением Правительства от 14 сентября 2004 г.  </w:t>
      </w:r>
      <w:r>
        <w:rPr>
          <w:rFonts w:ascii="Times New Roman"/>
          <w:b w:val="false"/>
          <w:i w:val="false"/>
          <w:color w:val="ff0000"/>
          <w:sz w:val="28"/>
        </w:rPr>
        <w:t xml:space="preserve">N 958 </w:t>
      </w:r>
      <w:r>
        <w:rPr>
          <w:rFonts w:ascii="Times New Roman"/>
          <w:b w:val="false"/>
          <w:i w:val="false"/>
          <w:color w:val="ff0000"/>
          <w:sz w:val="28"/>
        </w:rPr>
        <w:t xml:space="preserve">  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                        Квалификационные требования к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                    лицензированию аудиторской деятельности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Для получения лицензии на осуществление аудиторской деятельности аудитов и руководитель аудиторской организации должны отвечать следующим требованиям: 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(исключен);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опыта работы в экономической, финансовой, учетно-аналитической, контрольно-ревизионной или правовой сферах в течение пяти лет из последних семи, или научно-преподавательской деятельности по бухгалтерскому учету и аудиту в высших учебных заведениях при наличии стажа практической работы в указанных сферах не менее двух лет из последних пяти;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квалификационного свидетельства аудитора, выданного Квалификационной комиссией по аттестации аудиторов Республики Казахстан.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24 внесены изменения - постановлением Правительства РК от 18 апреля 2001 г. N 505 (о порядке вступления в силу см. пункт 2) </w:t>
      </w:r>
      <w:r>
        <w:rPr>
          <w:rFonts w:ascii="Times New Roman"/>
          <w:b w:val="false"/>
          <w:i w:val="false"/>
          <w:color w:val="ff0000"/>
          <w:sz w:val="28"/>
        </w:rPr>
        <w:t xml:space="preserve"> P010505_ </w:t>
      </w:r>
      <w:r>
        <w:rPr>
          <w:rFonts w:ascii="Times New Roman"/>
          <w:b w:val="false"/>
          <w:i w:val="false"/>
          <w:color w:val="ff0000"/>
          <w:sz w:val="28"/>
        </w:rPr>
        <w:t xml:space="preserve">  ; от 19 января 2004 г.  </w:t>
      </w:r>
      <w:r>
        <w:rPr>
          <w:rFonts w:ascii="Times New Roman"/>
          <w:b w:val="false"/>
          <w:i w:val="false"/>
          <w:color w:val="ff0000"/>
          <w:sz w:val="28"/>
        </w:rPr>
        <w:t xml:space="preserve">N 51 </w:t>
      </w:r>
      <w:r>
        <w:rPr>
          <w:rFonts w:ascii="Times New Roman"/>
          <w:b w:val="false"/>
          <w:i w:val="false"/>
          <w:color w:val="ff0000"/>
          <w:sz w:val="28"/>
        </w:rPr>
        <w:t xml:space="preserve"> 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Для получения лицензии аудиторская организация должна отвечать следующим требованиям: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численность аудиторов в аудиторской организации должна составлять не менее двух человек, работающих в штате данного юридического лица на постоянной основе;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уставном капитале аудиторской организации доля, принадлежащая аудиторам и (или) аудиторским организациям, должна составлять не менее 51 процента;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руководитель аудиторской организации должен в обязательном порядке иметь квалификационное свидетельство аудитора Республики Казахстан.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Дополнены пунктом 25 - постановлением Правительства РК от 18 апреля 2001 г. N 505 (о порядке вступления в силу см. пункт 2)    </w:t>
      </w:r>
      <w:r>
        <w:rPr>
          <w:rFonts w:ascii="Times New Roman"/>
          <w:b w:val="false"/>
          <w:i w:val="false"/>
          <w:color w:val="ff0000"/>
          <w:sz w:val="28"/>
        </w:rPr>
        <w:t xml:space="preserve">P010505_ </w:t>
      </w:r>
      <w:r>
        <w:rPr>
          <w:rFonts w:ascii="Times New Roman"/>
          <w:b w:val="false"/>
          <w:i w:val="false"/>
          <w:color w:val="ff0000"/>
          <w:sz w:val="28"/>
        </w:rPr>
        <w:t xml:space="preserve">   . Внесены изменения - постановлением Правительства от 14 сентября 2004 г.  </w:t>
      </w:r>
      <w:r>
        <w:rPr>
          <w:rFonts w:ascii="Times New Roman"/>
          <w:b w:val="false"/>
          <w:i w:val="false"/>
          <w:color w:val="ff0000"/>
          <w:sz w:val="28"/>
        </w:rPr>
        <w:t xml:space="preserve">N 958 </w:t>
      </w:r>
      <w:r>
        <w:rPr>
          <w:rFonts w:ascii="Times New Roman"/>
          <w:b w:val="false"/>
          <w:i w:val="false"/>
          <w:color w:val="ff0000"/>
          <w:sz w:val="28"/>
        </w:rPr>
        <w:t xml:space="preserve">  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осуществлением Лицензиатом аудиторской деятельности  </w:t>
      </w:r>
      <w:r>
        <w:rPr>
          <w:rFonts w:ascii="Times New Roman"/>
          <w:b w:val="false"/>
          <w:i/>
          <w:color w:val="000000"/>
          <w:sz w:val="28"/>
        </w:rPr>
        <w:t>&lt;</w:t>
      </w:r>
      <w:r>
        <w:rPr>
          <w:rFonts w:ascii="Times New Roman"/>
          <w:b w:val="false"/>
          <w:i/>
          <w:color w:val="000000"/>
          <w:sz w:val="28"/>
        </w:rPr>
        <w:t>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Дополнены новым разделом - постановлением Правительства от 14 сентября 2004 г.  </w:t>
      </w:r>
      <w:r>
        <w:rPr>
          <w:rFonts w:ascii="Times New Roman"/>
          <w:b w:val="false"/>
          <w:i w:val="false"/>
          <w:color w:val="ff0000"/>
          <w:sz w:val="28"/>
        </w:rPr>
        <w:t xml:space="preserve">N 958 </w:t>
      </w:r>
      <w:r>
        <w:rPr>
          <w:rFonts w:ascii="Times New Roman"/>
          <w:b w:val="false"/>
          <w:i w:val="false"/>
          <w:color w:val="ff0000"/>
          <w:sz w:val="28"/>
        </w:rPr>
        <w:t xml:space="preserve">  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25-1. Контроль за аудиторской деятельностью Лицензиата и соблюдением Лицензиатом настоящих Правил осуществляет Лицензиар.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25-2. Проверка соблюдения квалификационных требований и установленных Правил производится не чаще 1 раза в год, если иное не предусмотрено законодательными актами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Внеплановые проверки проводятся в случаях, требующих немедленного реагирования на жалобы, обращения, заявления.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проверки составляется акт проверки об отсутствии нарушений либо с указанием конкретных нарушений и срока их устранения.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акта проверки, в случае неустранения в указанный срок нарушений, Лицензиар принимает решение о приостановлении или отзыве лицензии в установленном законодательством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Лицензиат уведомляет в письменной форме Лицензиара об устранении причин, по которым действие лицензии было приостановлено.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Ответственность сторон  </w:t>
      </w:r>
      <w:r>
        <w:rPr>
          <w:rFonts w:ascii="Times New Roman"/>
          <w:b w:val="false"/>
          <w:i/>
          <w:color w:val="000000"/>
          <w:sz w:val="28"/>
        </w:rPr>
        <w:t>&lt;</w:t>
      </w:r>
      <w:r>
        <w:rPr>
          <w:rFonts w:ascii="Times New Roman"/>
          <w:b w:val="false"/>
          <w:i/>
          <w:color w:val="000000"/>
          <w:sz w:val="28"/>
        </w:rPr>
        <w:t>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Дополнены разделом "Ответственность сторон" - постановлением Правительства РК от 18 апреля 2001 г. N 505 (о порядке вступления в силу см. пункт 2)    </w:t>
      </w:r>
      <w:r>
        <w:rPr>
          <w:rFonts w:ascii="Times New Roman"/>
          <w:b w:val="false"/>
          <w:i w:val="false"/>
          <w:color w:val="ff0000"/>
          <w:sz w:val="28"/>
        </w:rPr>
        <w:t xml:space="preserve">P010505_ </w:t>
      </w:r>
      <w:r>
        <w:rPr>
          <w:rFonts w:ascii="Times New Roman"/>
          <w:b w:val="false"/>
          <w:i w:val="false"/>
          <w:color w:val="ff0000"/>
          <w:sz w:val="28"/>
        </w:rPr>
        <w:t xml:space="preserve">  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Ответственность за правильность, полноту и своевременность уплаченных сумм сбора в бюджет возлагается на Лицензиата.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Занятие аудиторской деятельностью без соответствующей лицензии либо с нарушением лицензионных норм и правил влечет установленную законодательством ответственность.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                   к Правилам лицензирования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аудиторской деятельности 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&lt;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*&gt;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Дополнены приложением 1 - постановлением Правительства от 14 сентября 2004 г.  </w:t>
      </w:r>
      <w:r>
        <w:rPr>
          <w:rFonts w:ascii="Times New Roman"/>
          <w:b w:val="false"/>
          <w:i w:val="false"/>
          <w:color w:val="ff0000"/>
          <w:sz w:val="28"/>
        </w:rPr>
        <w:t xml:space="preserve">N 958 </w:t>
      </w:r>
      <w:r>
        <w:rPr>
          <w:rFonts w:ascii="Times New Roman"/>
          <w:b w:val="false"/>
          <w:i w:val="false"/>
          <w:color w:val="ff0000"/>
          <w:sz w:val="28"/>
        </w:rPr>
        <w:t xml:space="preserve">  )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аудиторских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соответствии квалификационным требованиям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аудиторской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200__год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аудиторской организации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Серия, номер и дата выдачи лицензии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Юридический адрес, телефон 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Фактический адрес, телефон 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Серия, номер, дата выдачи свидетельства о государственной регистрации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(перерегистрации) юридического лица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РНН 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организации 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номер и дата выдачи квалификационного свидетельства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аудитора)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(Наличие опыта работы в экономической, финансовой,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учетно-аналитической, контрольно-ревизионной или правовой сферах,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или научно-преподавательской деятельности по бухгалтерскому учету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аудиту в высших учебных заведениях при наличии стажа практической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работы в указанных сферах)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административных взысканий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(когда, за что и каким органом было наложено взыскание)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Доля в уставном капитале аудиторской организации, принадлежащая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аудиторам и (или) аудиторским организациям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Наименование и местонахождение ! Размер доли в уставном капитале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аудитора или аудиторской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организации         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изменений в учредительных документах за отчетный период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Изменения в составе        !  Изменения видов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учредителей     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 (указать какие !   Нет       !  Да (указать какие !   Нет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дату внесения   !             !  и дату внесения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изменения)        !             !  изменения)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Численный состав организации: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Общая численность работников ! В том числе, не состоящие в штате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отчетный   ! За прошлый год! За отчетный    ! За прошлый год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        !               ! период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Аудиторы, работающие в организации: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!Номер   !Номер и    !  Наличие изменений в  !  Дата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!и дата  !дата       !  составе аудиторской  ! представления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!выдачи  !выдачи     !  организации в        ! в уполномочен-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!лицензии!квалифи-   !  отчетный период      ! ный орган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!        !кационного !-----------------------! сведений об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!        !свидетель- ! Да (указать  !  Нет   ! изменениях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!        !ства ауди- ! какие и дату !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!        !тора       ! внесения     !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!        !           ! изменения)   !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Руководитель _____________         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Подпись                  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М.П.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лицензирования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аудиторской деятельности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&lt;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*&gt;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Дополнены приложением 2 - постановлением Правительства от 14 сентября 2004 г.  </w:t>
      </w:r>
      <w:r>
        <w:rPr>
          <w:rFonts w:ascii="Times New Roman"/>
          <w:b w:val="false"/>
          <w:i w:val="false"/>
          <w:color w:val="ff0000"/>
          <w:sz w:val="28"/>
        </w:rPr>
        <w:t xml:space="preserve">N 958 </w:t>
      </w:r>
      <w:r>
        <w:rPr>
          <w:rFonts w:ascii="Times New Roman"/>
          <w:b w:val="false"/>
          <w:i w:val="false"/>
          <w:color w:val="ff0000"/>
          <w:sz w:val="28"/>
        </w:rPr>
        <w:t xml:space="preserve">  )        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Сведения аудиторов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соответствии квалификационным требованиям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аудиторской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200__год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1. Общие сведения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 И. О. аудитора 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и дата выдачи лицензии 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и дата выдачи квалификационного свидетельства "аудитор"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Номер, серия, дата выдачи свидетельства о регистрации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(перерегистрации) индивидуального предпринимателя_________________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РНН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Домашний адрес, телефон___________________________________________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административных взысканий за нарушения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cf1 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"Об аудиторской деятельности"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(когда, за что и каким органом было наложено взыскание)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как учредителя в уставном капитале аудиторских организаций: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Наименование и местонахождение  ! Размер доли в уставном капитале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аудиторской организации         ! аудиторской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работы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(должность, наименование организации)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Аудитор _____________  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Подпись       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М.П.  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