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544" w14:textId="8aa4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N 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Плана мероприятий по реализации договоренностей, достигнутых в ходе первого заседания Совместной казахстанско-белорусской комиссии по торгово-экономическому сотрудничеству от 18 июня 1998 года о заключении Соглашения между Правительством Республики Казахстан и Правительством Республики Беларусь об обмене правовой информацией,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Республики Беларусь об обмене правовой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Беларусь об обмене правовой информацией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Беларусь,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к расширению сотрудничества в правовой отрасли,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осознавая необходимость развития отношений по улучшению взаимного информирования о законодательстве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Тематическом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или дополнен по взаимной договоренности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предоставлять другой Стороне запрашиваемую информацию о нормативных правовых актах, за исключением составляющей государственную и иную охраняемую законом предоставляющей Стороны тайну.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использована вне системы обмена правовой информацией только при условии согласия Стороны, собственностью которой она является.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 обмениваются эталонными базами данных.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Координаторами работ по созданию системы и обмену правовой информацией Стороны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Правительства Республики Казахстан - Министерство юстиции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Правительства Республики Беларусь - Национальный центр правовой информации Республики Беларусь.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(эталонным базам данных), поддерживают их в контрольном состоянии и несут ответственность за полноту, достоверность и своевременность предоставления информационных данных.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о нормативных правовых актах предоставляется, как правило, на русском языке и безвозмездно.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обмениваются правовой информацией посредством электронной передачи документов, соблюдая установленные международными стандартами способы коммутации сообщений и пакетов систем, или предоставляют необходимую информацию на бумажном носителе.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законодательством обоих государств.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 по другим международным договорам.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может быть изменено и дополнено по согласованию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оформляются Протоколами, которые будут являться неотъемлемой частью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будут решаться путем двусторонних переговоров 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уведомления о выполнении Сторонами внутригосударственных процедур и будет действовать в течение пяти лет с автоматическим продлением срока действия на каждые последующие пять лет, если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Совершено "___"__________1998 года в г._____ в двух подлинных экземплярах, каждый на белорусском, казахском и русском языках, причем все тексты имеют одинаковую юридическую силу. В случае возникновения разногласий в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Беларусь об обмене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информацией           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подлежащих межгосударственному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Гражданское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Брак и семья.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Гражданско-процессуальное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Арбитражный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Трудоустройство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Капитальное строительство и капитальный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Градостроительство и архитектурные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Сельское хозяйство и агропромышленные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Жилищно-коммунальное хозяйство и бытовое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Охрана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Физическое воспитание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Охрана окружающей природной среды и рациональное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природных ресурсов (в целом).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Законодательство о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Законодательство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Охрана и использование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Охрана и использование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Охрана и использование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Охрана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Геодезия и картография.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Таможенное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Суд. Юстиция.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Уголовно-исполнительное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Административная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Внешняя политика и международные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Внешнеэкономические отношения.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