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5a39" w14:textId="0765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республиканских государственных предприятий Комитета по водным ресурсам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1999 года № 629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финансово-экономического оздоровления и оптимизации структуры управления водными ресурсами республики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Республиканские государственные предприятия: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"Югводхоз" путем присоединения к нему Республиканских государственных предприятий "Управление по эксплуатации Бадамского водохранилища", "Управление по эксплуатации Арысь-Туркестанского канала", "Кызылкумское УВС", "СПМК - 37", "СМПК - 11", "ПМК - 79";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"Управление по эксплуатации Бартогайского водохранилища и Большого Алматинского канала имени Д. Кунаева" путем присоединения к нему Республиканского государственного предприятия "Передвижная механизированная колонна - 41 (ПМК - 41)";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"Костанайводхоз" путем присоединения к нему Республиканского государственного предприятия "Костанайское управление водохранилищ совместного пользования";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"Трест Союзцелинвод" путем присоединения к нему Республиканского государственного предприятия "Кокшетауское управление эксплуатации сельских групповых водопроводов";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"Востокводхоз" путем присоединения к нему Республиканского государственного предприятия "Ремонтно-строительное 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"Павлодарводхоз" путем присоединения к нему Республиканского государственного предприятия "Беловодское управление эксплуатации сельских групповых водопроводов".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создание дочернего государственного предприятия "Каменский водопровод" Республиканского государственного предприятия "Западводхоз".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водным ресурсам Министерства сельского хозяйства Республики Казахстан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