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3467" w14:textId="1b43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14 мая 1999 года N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1999 года N 605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14 мая 1999 года N 573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выделении средств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