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2b04" w14:textId="70e2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"Акпарат"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1999 года № 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материально-технического обеспечения деятельности Центра правовой статистики и информации и органов прокуратуры Республики Казахстан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"Акпарат" на праве хозяйственного ведения (далее - Предприятие).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Генеральную Прокуратуру Республики Казахстан (по согласованию).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сферой деятельности Предприятия определить материально-техническое и иное обеспечение условий работы, эксплуатацию зданий, сооружений, оборудования, инженерных сетей, транспортных средств, объектов социально-бытового назначения и иного имущества Центра правовой статистики и информации при Генеральной Прокуратуре Республики Казахстан и органов прокуратуры.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Иная деятельность Предприятием осуществляется в соответствии с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Генеральной Прокуратуре Республики Казахстан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сформировать уставный капитал Предприятия, утвердить устав и в установленном порядке зарегистрировать Предприятие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