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6377" w14:textId="a686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"Ульбинский металлургический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1999 года № 115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истечением срока временного вывоза металлического бериллия, оформленного в соответствии с Кредитным контрактом от 24 ноября 1995 года № КR\95-1156, заключенным между акционерным обществом "Ульбинский металлургический завод" и компанией "Scanburg AB" (Швеция)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энергетики, индустрии и торговли, Министерству юстиции Республики Казахстан совместно с другими заинтересованными государственными органами и организациями в недельный срок представить в Правительство Республики Казахстан предложения по персональному составу Правительственной комиссии, создаваемой для проведения комплексной проверки деятельности акционерного общества "Ульбинский металлургический завод" и экспертизой контрактов, заключенных акционерным обществом "Ульбинский металлургический завод" с фирмами "Scanburg AB" (Швеция) и "Баргаль" (Израиль).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Таможенному комитету Министерства государственных доходов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продлить срок временного вывоза металлического бериллия, вывезенного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Швецию в соответствии с Кредитным договором от 24 ноября 1995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КR\95-1156, до 1 июля 1999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при оформлении предприятием очередной грузовой таможенной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указанную продукцию таможенные сборы осуществить в размере 0,1 процента.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Павлова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