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9ada" w14:textId="8549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Латвийской Республики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ратификации Соглашения между Правительством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Правительством Латвийской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 автомобильном сообщении".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Закон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ратификации Соглашения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и Правительством Латвийской Республики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Латвийской Республики о международном автомобильном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сообщении, совершенное в городе Алматы 19 мая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Правительством Латвийской Республики 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международном автомобильном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Латвийской Республики, именуемые в дальнейшем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благоприятное развитие двусторонних торгово-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к дальнейшему развитию автомобильного сообщения между обеими странами, а также транзитом через их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в целях взаимной пользы и выгоды заключить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настоящим Соглашением осуществляются регулярные и нерегулярные перевозки пассажиров автобусами и перевозки грузов автомобилями с прицепами и полуприцепами или без них между обеими странами транзитом через их территории и в третьи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Компетентными органами Договаривающихся Сторон в рамках настоящего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Республике Казахстан  -  Министерство транспорта и коммуникаций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Латвийской Республике - Министерство сообщения Латвийской Республики.          '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Пассажирские перевозки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Статья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Регулярные перевозки пассажиров автобусами организуются по согласованию между компетентными органами Договаривающихся Сторон и осуществляются на основе разрешений, выдаваемых по их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об организации таких перевозок заблаговременно передаются друг другу компетентными органами Договаривающихся Сторон. Эти предложения должны содержать данные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наименования перевозчика (фирмы),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маршрута следования,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расписания движения,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г)тарифа,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пунктов остановки, на которых перевозчик будет производить посадку и высадку пассажиров, а также намечаемого периода и регулярности выполнения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будут выдавать разрешения на тот участок пути, который проходит по территории 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осуществления нерегулярных перевозок пассажиров автобусами между обеими странами или транзитом по их территориям, за исключением перевозок, предусмотренных в Статье 4 настоящего Соглашения, требуются разрешения, выдаваемые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Просьба о выдаче разрешения на осуществление нерегулярной перевозки пассажиров, предусмотренного в пункте 1 настоящей Статьи, направляется перевозчиком компетентному органу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Разрешения, предусмотренные в пункте 1 настоящей Статьи, дают в каждом случае право на совершение, одного рейса туда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Разрешения, предусмотренные в пункте 1 Статьи 3 настоящего Соглашения, не требуются для выполнения нерегулярных перевозок пассажиров автобусами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если группа пассажиров одного и того же состава перевозится на одном и том же автобусе в продолжении всей поездки, начинающейся и заканчивающейся на территории государства той Договаривающейся Стороны, где зарегистрирован автобус;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если осуществляются нерегулярные транзитные перевозки "закрытыми дверями".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не требуется при замене неисправного автобуса другим автобусом.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выполнении перевозок, предусмотренных в пункте 1 настоящей Статьи, водитель автобуса должен иметь формуляр перевозки пассажиров, заполненный до начала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Грузовые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 грузов между обеими странами или транзитом по их территориям, а также в третьи страны, осуществляются грузовыми автомобилями с прицепами или без них, или тягачами с полуприцепами, на основе разрешений, выдаваемых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перевозку грузов должно быть выдано отдельное разрешение,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которое дает право на совершение одного рейса туда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Перевозки грузов, предусмотренные настоящим Соглашением,  должны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осуществляться по накладным, форма которых должна соответствовать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международному образцу.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Компетентные органы Договаривающихся Сторон ежегодно передают друг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другу взаимно согласованное количество бланков разрешений на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грузов. Эти бланки должны иметь печать и подпись компетентного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разрешения.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Статья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Разрешений, указанных в Статье 5 настоящего Соглашения,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требуются для выполнения перевозок: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движимого имущества при переселении на постоянное место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праха и тел умерших;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материалов и предметов, предназначенных для ярмарок и выставок;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г) технических средств, оборудования, животных и всякого иного имущества и инвентаря, предназначенных для проведения спортивных и зрелищных мероприятий, звукозаписи, теле- и киносъемок;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связанных с оказанием технической помощи, поврежденным автотранспортным 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медицинского оборудования и товаров, для оказания экстренной помощи, особенно в случаях стихийного бедствия;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грузовым автотранспортным средствам, полная масса которых, включая прицеп, не превышает 6 тонн, или их грузоподъемность 3,5 тонны.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Исключения, предусмотренные в подпунктах "в" и "г" пункта 1 настоящей Статьи, действуют только в тех случаях, если перевозимый груз подлежит обратному вывозу.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габариты или вес автотранспортного средства без груза или с грузом превышает установленные на территории государства другой Договаривающейся Стороны нормы, а также если действующими на этой территории нормами перевозимые грузы определены в качестве опасных, перевозчик должен получить специальное разрешение компетентного органа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Договаривающихся Сторон должны дать ответ на просьбу о выдаче специального разрешения не позднее 10 дней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упомянутое в пункте 1 настоящей Статьи специальное разрешение предусматривает движение автотранспортного средства по определенному маршруту, перевозка должна осуществляться по этому маршруту.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Перевозки, предусмотренные настоящим Соглашением, могут выполняться только только перевозчиками, которые согласно внутреннему законодательству своей страны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перевозки, предусмотренные, настоящим Соглашением, должны иметь национальный регистрационный и отличительный знаки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Перевозчику не разрешается осуществлять перевозки пассажиров или грузов между пунктами, расположенными на территории государства другой Договаривающейся Стороны, если на то не получено специальное разрешение компетентного органа соответствующей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 автотранспортного средства должен иметь национальное или международное водительское удостоверение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Статьи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Перевозчики и водители автотранспортных средств Договаривающихся Сторон обязаны соблюдать правила дорожного движения и правовые нормы той страны, на территории которой выполняются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выполнении перевозок на основании настоящего Соглашения взаимно освобождаются от таможенных сборов, пошлин и разрешений, ввозимые на территорию государства другой Договаривающейся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заводом-изготовителем емкостях, технически и конструктивно связанных с системой питания двигателя и системой питания холодильной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осуществления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запасные части и инструменты, предназначенные для ремонта автотранспортного средства, выполняющего перевозку.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подлежат обратному вывозу, а замененные детали должны быть вывезены из страны, либо уничтожены, в присутствии представителей таможни соответствующей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Автотранспортные средства, которые зарегистрированы на территории государства одной Договаривающейся Стороны и выполняют пассажирские или грузовые перевозки на основании настоящего Соглашения на территории государства другой Договаривающейся Стороны, взаимно освобождаются от всех видов платежей, сборов и налогов, взимаемых на этой территории за пользование транспортными средствами и владение ими, а также осуществление транспортных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Упомянутые в пункте 1 настоящей Статьи освобождения не распространяются на платежи за использование дорог, мостов и других сооружений, налогов на добавочную стоимость и акцизный налог за приобретение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пограничного, таможенного и санитарного контроля, а также всех других вопросов, которые особо не оговорены в данном Соглашении, применяются положения международных соглашений, участниками которых являются Договаривающиеся Стороны, а при отсутствии их применяются внутренние законы и правила каждой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таможенный и санитарный контроль при перевозках тяжелобольных, регулярных перевозках пассажиров автобусами, а также при перевозках животных и скоропортящихся грузов, будет осуществляться вне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нарушения какого-либо положения настоящего Соглашения, допущенного на территории одной из Договаривающихся Сторон настоящего Соглашения, компетентный орган страны, где зарегистрировано автотранспортное средство, по просьбе компетентного органа другой Договаривающейся Стороны, примет все меры и санкции, необходимые для обеспечения выполнения настоящего Соглашения. Информация о принятых мерах направляется компетентному органу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содействия выполнению настоящего Соглашения и решения возникающих спорных вопросов, Договаривающиеся Стороны создают из представителей их компетентных органов Смешанную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Смешанной Комиссии проводятся не реже одного раза в год поочередно на территориях государств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Смешанная Комиссия составляет Исполнительный Протокол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эатрагивает прав и обязательств Договаривающихся Сторон, вытекающих из других заключенных ими международных договоров 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последнего уведомления о выполнении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в течение одного года, и в дальнейшем его действие автоматически продлевается из года в год до тех пор, пока оно не будет денонсировано одной из Договаривающихся Сторон, которая уведомит об этом другую Договаривающуюся Сторону не позднее, чем за три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месяца до истечения его очередного срока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г. Алматы 19 мая 1998 года в двух подлинных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латышском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одинаковую юридическую силу. В случаях различного толкования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положений настоящего Соглашения за основу принимается текст на русском языке. 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Правительство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        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