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82c7" w14:textId="8e8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№ 1352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работы нефтепроводной системы Республики Казахстан и в связи с реализацией инвестиционного проекта по строительству новой нитки и ликвидации аварии на водопроводе Сай-Утес-Бузачи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закрытого акционерного общества "КазТрансОйл" (далее - Общество) об оставлении остатка средств от применения переменной составляющей тарифа на транспортировку нефти на экспорт за период до первого июля 1998 года, направляемого не на реконструкцию и техническое перевооружение объектов магистральных трубопроводов, в распоряжении Общества для нужд капитальных вложений, в том числе ликвидации аварии на водопроводе Сай-Утес-Бузачи.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