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69dd9" w14:textId="5369d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15 октября 1996 года № 1269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декабря 1998 года № 1214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Признать утратившим силу постановление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15 октября 1996 года № 1269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P961269_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дополнительных мерах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упорядочению заготовки и реализации лома цветных металлов" (САПП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1996 г., № 42, ст. 399).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Настоящее постановление вступает в силу со дня подписания и подлежит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опубликованию.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Оператор:     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Специалист:    Э.А. Жакупова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