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ee51" w14:textId="fe8e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рабочего визита Председателя Китайской Народной Республики Цзян Цзэминя в Республику Казахстан в июле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1998 года № 1204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рабочего визита Председателя Китайской Народной Республики Цзян Цзэминя в Республику Казахстан, обеспечения взаимовыгодного сотрудничества, дальнейшего развития двусторонних отношений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рабочего визита Председателя Китайской Народной Республики Цзян Цзэминя в Республику Казахстан 3-4 июля 1998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ведомствам Республики Казахстан принять конкретные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30 ноября 1998 года № 1204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мероприятий по реализации соглашений и договоренностей,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достигнутых в ходе рабочего визита Председателя Китайской 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Цзян Цзэминя в Республику Казахстан 3-4 июля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 |    Форма    |     Срок    |Ответственные за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|п/п|       Мероприятие       | исполнения  |  исполнения |   исполнение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|___|_________________________|_____________|_____________|_________________|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|_1_|___________2_____________|______3______|_______4_____|________5________|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 |Внести на ратификацию в  |Проект       |ноябрь 1998  |Министерство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|Мажилис Парламента       |постановления|года         |иностранных дел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|Республики Казахстан     |Правительства|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|Дополнительные Соглашения|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 казахстанско-китайской 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|государственной границе, 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|подписанные 24 сентября  |             |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|1997 года и 4 июля 1998  |             |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|года                     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|___|_________________________|_____________|_____________|_________________|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 |Разработать проект       |Проект       |декабрь 1998 |Министерство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|Долгосрочной Программы   |постановления|года         |энергетики, инду-|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|торгово-экономического   |Правительства|             |стрии и торговли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|сотрудничества между     |             |             |(созыв), Ми-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|Республикой Казахстан и  |             |             |нистерство финан-|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|Китайской Народной       |             |             |сов, Министерство|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|Республикой на период до |             |             |транспорта и ком-|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|2010 года и представить  |             |             |муникаций,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|ее в Правительство       |             |             |Агентство по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|страны                   |             |             |стратегическому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|планированию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|реформам (по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|согласованию),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|Министерство обо-|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|роны, Министерст-|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|во сельского хо-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    |             |зяйства, Ми-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    |             |нистерство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|иностранных дел,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|закрытое акцио-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|нерное общество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|"Национальная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|нефтегазовая ком-|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|пания "Казахойл"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|(по согласова-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|нию), закрытое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    |             |акционерное об-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    |             |щество "Нацио-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|нальная компания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|по транспортиро-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|вке нефти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|"КазТрансОйл"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|(по согласова-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|нию), закрытое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|акционерное об-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|щество "Госпрод-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    |             |корпорация" (по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    |             |согласованию),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|акимы областей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|городов Астаны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|Алматы.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|___|_________________________|_____________|_____________|_________________|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|2.1|Провести с китайской     |Программа    |декабрь 1998 |Министерство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|стороной по согласованию |             |года         |иностранных дел с|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|указанной в пункте 2     |             |             |привлечением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|Долгосрочной Программы,  |             |             |экспертов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|нарафировать ее и        |             |             |организаций,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|подготовить к подписанию |             |             |указанных 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|главами государств       |             |             |пункте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|___|_________________________|_____________|_____________|_________________|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 |Продолжить консультации с|Информация   |1 раз в      |Министерство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|Министерством иностранных|Президенту   |квартал      |иностранных дел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|дел Китайской Народной   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|Республики по вопросам   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|активизации процесса     |             |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|Совещания по взаимодейст-|             |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|вию и мерам доверия в    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|Азии, подключения        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|Казахстана к Азиатско-Ти-|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|хоокеанскому экономичес- 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|кому сотрудничеству и    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|Региональному форуму     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|"Ассоциация государств   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|Юго-Восточной Азии"      |             |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|___|_________________________|_____________|_____________|_________________|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 |Взаимодействие с правоох-|Информация   |1 раз в      |Министерство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|ранительными и           |Президенту   |полугодие    |иностранных дел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|таможенными органами     |             |             |(созыв), Комитет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|Китая по борьбе с        |             |             |национальной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|сепаратистскими          |             |             |безопасности (по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|организациями на         |             |             |согласованию),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|территории двух стран    |             |             |Министерство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    |             |внутренних дел,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    |             |Комитет налоговой|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|полиции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|Министерства го-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    |             |сударственных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|доходов и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|Таможенный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|комитет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    |             |Министерства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|государственных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 |             |доходов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|___|_________________________|_____________|_____________|_________________|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5 |Продолжить работы по     |Регулярная   |1 раз в      |Министерство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|демаркации казахстанско- |информация в |квартал      |обороны,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|китайской государственной|Совет        |             |Министерство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|границы                  |безопасности |             |иностранных дел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|___|_________________________|_____________|_____________|_________________|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6 |Проработать вопрос об    |Договореннос-|ноябрь 1998  |Министерство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|организации рабочего     |ти с китайс- |года         |иностранных дел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|визита Президента        |кой стороной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|Республики Казахстан     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|Н.А. Назарбаева в        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|Китайскую Народную       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|Республику в конце 1998  |             |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|года - начале 1999 года  |             |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|___|_________________________|_____________|_____________|_________________|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(Корректор: И.В. Склярова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10.12.98г.)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