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82f3" w14:textId="5318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здания в городе Вене (Австрийская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1998 года № 1106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государственных средств и дальнейшей реализации намеченных проектов по расширению перечня объектов недвижимости за рубежом, находящихся на правах собственности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здания в городе Вене по адресу: Bruckhaufer Наuрtstr.,18 для административного размещения Посольства Республики Казахстан в Австрийской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и Министерству финансов Республики Казахстан провести переговоры с иностранными кредиторами по условиям и схеме финансирования, подготовить кредитное соглашение на сумму, не превышающую 2,5 млн. (два миллиона пятьсот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подписать кредитное соглашение с иностранным кредитором в рамках лимита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долга Республики Казахстан на 1998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финансировать проект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обслуживание и погашение кредита предусмотреть из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Министерству иностранных дел Республики Казахстан обеспечить целевое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У.А. Джандосова.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