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e4d8" w14:textId="083e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Федеративной Республики Германия о финансовом сотрудничестве"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октября 1998 г. № 1089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на рассмотрение в Мажилис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Соглашения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 и Правительством Федеративной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Германия о финансовом сотрудничестве".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Закон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ратификации Соглашения между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Правительством Федеративной Республики Германия о финансовом сотрудничестве,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совершенное 26 ноября 1997 года в г. Бонне (ФРГ).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Правительством Федеративной Республики Германия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 финансовом сотрудничестве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Федеративной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Германия,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действуя в духе сложившихся между Республикой Казахстан и Федеративной Республикой Германия дружественных 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укреплять и углублять эти дружественные отношения путем партнерского финансового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сознавая, что поддержание этих отношений является основой настоящего Соглашения,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намереваясь внести вклад в социально-экономическое развитие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Правительство Федеративной Республики Германия предоставляет Правительству Республики Казахстан или другим - совместно выбираемым обоими Правительствами - получателям возможность получения от Кредитного института по восстановлению экономики, г. Франкфурт-на- Майне, денежных сумм в следующем размере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Ссуды 15.000.000,00 немецких марок (прописью: пятнадцати миллионов немецких марок) для реализации проекта "Кредитная линия в пользу мелких и средних предприятий (кредитная линия КМУ)",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если в итоге рассмотрения проекта будет установлена целесообразность содействия его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Финансовый вклад в размере до 10.000.000,00 немецких марок (десяти миллионов немецких марок) для реализации проекта "Снабжение Приаралья питьевой водой",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если в итоге рассмотрения проекта будет установлена целесообразность содействия его реализации, и если будет подтверждено, что в силу его направленности на охрану окружающей среды и улучшения социальной инфраструктуры особые условия для оказания содействия путем выделения средств финансирования удовлетворены.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(2) Если не представится возможным получить для реализации указанного в подп. 2 п. 1 настоящей Статьи проекта упомянутое там подтверждение, то Правительство Федеративной Республики Германия предоставит Правительству Республики Казахстан возможность получения от Кредитного института по восстановлению экономики ссуды в размере финансового вклада, предусмотренного для реализации данного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(3) Указанные в п. 1 настоящей Статьи проекты по согласованию между Правительством Республики Казахстан и Правительством Федеративной Республики Германия могут быть заменены другими проектами. Если проект, указанный в п. 1 настоящей Статьи, будет заменен проектом, направленным на охрану окружающей среды, улучшение социальной инфраструктуры или на принятие самостоятельных мер по борьбе с нищетой, в отношении реализации которого особые условия для оказания содействия путем выделения финансового вклада удовлетворены, то может быть предоставлен финансовый вклад, а в ином случае может быть предоставлена ссуда.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(4) В том случае, если Правительство Федеративной Республики Германия в более поздний срок предоставит Правительству Республики Казахстан возможность получения от Кредитного института по восстановлению экономики, г. Франкфурт-на-Майне, дополнительных ссуд или финансовых вкладов с целью подготовки или принятия необходимых сопутствующих мер для осуществления и обслуживания указанных в п. 1 настоящей Статьи проектов будет применяться настоящее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(5) Выделенные в соответствии с п. 4 настоящей Статьи финансовые вклады для проведения подготовительных и сопутствующих мер превращаются в ссуды, если они не используются для осуществления таких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(1) Использование указанных в Статье 1 Соглашения сумм, условия их выделения, а также порядок выдачи заказов регулируют контракты, заключаемые между Кредитным институтом по восстановлению экономики и получателями ссуд и финансовых вкладов в соответствии с действующим в Федеративной Республике Германия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Согласие на выдачу указанных в подп. 1 и 2 п. 1 Статьи 1 сумм отпадет, если в пределах восьмилетнего срока, считая с года объявления согласия, не будут заключены соответствующие кредитные контракты или контракты о финансировании.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отношении этих сумм срок выдачи истечет 31.12.2005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(2) Если само Правительство Республики Казахстан не является получателем ссуды, оно гарантирует Кредитному институту по восстановлению экономики осуществление в немецких марках всех платежей, вносимых ссудополучателями в выполнение обязательств на основании контрактов, заключаемых в соответствии с п. 1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(3) Если само Правительство Республики Казахстан не является получателем финансовых вкладов, оно гарантирует Кредитному институту по восстановлению экономики удовлетворение претензий на возврат денежных средств, которые могут возникнуть на основании контрактов о финансировании, заключаемых в соответствии с п. 1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освобождает Кредитный институт по восстановлению экономики от всех налогов и других сборов, взимаемых в Республике Казахстан, в связи с заключением и осуществлением указанных в Статье 2 настоящего Соглашения контрактов.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Относительно необходимых в связи с предоставлением ссуд и финансовых вкладов сухопутных, морских и воздушных перевозок лиц и грузов Правительство Республики Казахстан обеспечивает пассажирам и поставщикам свободный выбор перевозчика, не принимает никаких мер, исключающих или осложняющих равноправное участие перевозчиков с местонахождением в Федеративной Республике Германия, и выдает необходимые для их участия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(1) Проект "Кредитная линия КМУ" реализуется путем взаимодействия с консалтинговой программой "Содействие мелким и средним предприятиям, включая профессиональную подготовку", проводимой в рамках казахстано- германского технического сотрудничества. Согласование обоих проектов осуществляется в рамках координационного комитета. Совместное председательство берут на себя Институт экономических исследований, г. Алматы, и Институт "ИФО", г. Мюнхен. Одним из членов координационного комитета является Совет казахстанских немцев. Координационный комитет отчитывается перед Федеральным министерством экономического сотрудничества и развития и Комитетом по иностранным кредитам (СЕL).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(2) Адекватная часть средств, выделенных на проект "Кредитная линия КМУ", отводится содействию самым мелким предприятиям. Соответствующие подробности будут уточняться координационным комитетом.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Предусмотренные Соглашением о финансовом сотрудничестве от 22 мая 1995 г. ссуды в связи с проектом "Производство стройматериалов" в размере 37.000.000,00 немецких марок (тридцати семи миллионов немецких марок) будут перераспределены с выделением суммы в размере 17.000.000,00 немецких марок (семнадцати миллионов немецких марок) для дополнительного использования на цели упомянутых в подп. 1 и 2 п. 1 Статьи 1 проектов "Кредитная линия КМУ" в размере 12.000.000,00 немецких марок (двенадцати миллионов немецких марок) и "Снабжение Приаралья питьевой водой" в размере 5.000.000,00 немецких марок (пяти миллионов немецких марок). При этом сумма 5.000.000,00 немецких марок (пяти миллионов немецких марок) для проекта "Снабжение Приаралья питьевой водой" будет предоставлена отныне в качестве финансового вклада.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Настоящее Соглашение вступит в силу в день, когда Правительство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уведомит Правительство Федеративной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Германия о выполнении внутригосударственных процедур, необходимых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вступления Соглашения в силу. Датой вступления Соглашения в силу будет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считаться день поступления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Бонне 26 ноября 1997 г. в двух экземплярах, каждый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казахском, немецком и русском языках. В случае различного толкования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текстов на казахском и немецком языках предпочтение отдается тексту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 Правительство     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                    Федеративной Республики Германия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