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212d" w14:textId="767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Министерства информации и общественного согласия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1998 года N 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для Министерства информации и общественного согласия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15 августа 1998 года по согласованию с Министерством энергетики, индустрии и торговли и Министерством финансов Республики Казахстан утвердить методические документы по формированию государственных заказов Министерства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18 августа 1998 г. N 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программ и подпрограмм Министерства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общественного согласия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финансируемых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Наименование           !Форма         !Форма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!финансирования!финансирования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   !в 1998 году   !на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Организация отдыха и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сфере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Административные расходы на         На содержание 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центрального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Хранение и специальное использование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печатных изданий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Государственное учреждение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Государственная книжная палата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Государственные заказы,             За оказанные   За оказанные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выполняемые на республиканском      услуги и      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                              субсидирование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информационной политики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газеты и журналы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информационной политики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телерадиовещание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Формирование издательских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 по социально-важным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литературы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политики по поддержке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диаспоры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молодежной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Развитие государственного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языков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информационной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(через страны СНГ)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делового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пропаганды стратегии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"Казахстан-2030"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 зданий и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