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da39" w14:textId="63c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1998 г. N 185. Утратило силу - постановлением Правительства РК от 21 сентября 1999 г. N 1433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20 октября 1997 г. № 1449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Канцелярии Премьер-Министра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по связям с СНГ";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"Всего 250" цифру "250" заменить цифрой "262";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12 ноября 1997 г. № 1551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реализации Указа Президента Республики Казахстан от 10 октября 1997 г. № 3655":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"Агентство по стратегическому планированию и реформам" цифру "503" заменить цифрой "478";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"Министерство энергетики, индустрии и торговли" цифру "235" заменить цифрой "248".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стратегическому планированию и реформам совместно с Министерством энергетики, индустрии и торговли, Министерством юстиции Республики Казахстан в месячный срок внести проект решения о приведении в соответствие с настоящим постановлением ранее принятых актов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