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9fb9" w14:textId="1ab9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Пленума Верховного Суда Республики Казахстан по вопросам применения гражданского и гражданского процессуального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Республики Казахстан от 15 мая 1998 года N 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изменениями в законодательстве Пленум Верховного Суда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Утратил силу нормативным постановлением Верховного суда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(Подпункт утратил силу - нормативным постановлением Верховного Суда РК от 13 декабря 2001 года № 21 </w:t>
      </w:r>
      <w:r>
        <w:rPr>
          <w:rFonts w:ascii="Times New Roman"/>
          <w:b w:val="false"/>
          <w:i w:val="false"/>
          <w:color w:val="000000"/>
          <w:sz w:val="28"/>
        </w:rPr>
        <w:t xml:space="preserve">P01021S_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Внести в постановление Пленума Верховного Суда Республики Казахстан N 6 от 18 декабря 1992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P92006s_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применении в судебной практике законодательства о защите чести и достоинства граждан и организаций"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наименование постановления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применении в судебной практике законодательства о защите чести, достоинства и деловой репутации граждан и юридических лиц";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части 1 пункта 6 ссылку на ст. 7 ГК заменить ссылкой на ст.ст. 9, 143 ГК РК;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пункте 7 ссылку на часть 2 ст. 7 ГК заменить ссылкой на ст. 143 ГК РК;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пункте 8 ссылку на ст. 7 ГК заменить ссылкой на ст. 143 ГК РК;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в части 3 пункта 9 ссылку на ст. 7 ГК заменить ссылкой на ст. 143 ГК;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в пункте 10 ссылку на ст. 84 ГК заменить ссылкой на ст. 187 ГК РК;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пункт 12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При удовлетворении иска суд обязан указать в резолютивной части решения, какие конкретно порочащие сведения признаны не соответствующими действительности и каким способом они должны быть опровергнуты.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опровержением понимается публичное объявление не соответствующими действительности распространенных сведений, порочащих честь, достоинство или деловую репутацию гражданина или юридического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опровержения порочащих сведений, распространенных в средствах массовой информации и в документах, исходящих от организаций, определен частями 1 и 2 пункта 2 статьи 143 ГК РК.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остальных случаях порядок опровержения устанавливается судом.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Определяя порядок опровержения, суд обязан обеспечить во всех случаях публичность объявления порочащих сведений не соответствующими действительности (оглашение решения на собрании трудового коллектива, сообщение о вынесенном решении в печати, по радио, телевидению и т.д.).";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в части 3 пункта 13 ссылку на ст. 84 ГК заменить ссылкой на ст. 187 ГК РК.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Внести в постановление N 8 Пленума Верховного Суда Республики Казахстан от 23 декабря 1994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P94008s_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рассмотрении судами жалоб на решения и действия государственных органов, общественных объединений, должностных и иных лиц, ущемляющие или ограничивающие права граждан"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абзац первый пункта 1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Обратить внимание судов на то, что в соответствии со ст. 13, 76 Конституции Республики Казахстан каждый вправе защищать свои права и свободы всеми не противоречащими закону способами, включая необходимую оборону и судебную защиту, а в силу п. 1 ст. 5 Указа Президента Республики Казахстан, имеющего силу Конституционного закона "О судах и статусе судей в Республике Казахстан" каждому гарантируется судебная защита от любых неправомерных решений и действий государственных органов, организаций, должностных и иных лиц, ущемляющих или ограничивающих права, свободы и законные интересы, предусмотренные Конституцией и законами Республики.";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пункт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Судебной защите подлежат все права и свободы, предусмотренные Конституцией, законами, иными нормативными правовыми актами и международными договорами.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следует иметь в виду, что согласно ст. 78 Конституции Республики Казахстан, если суд усмотрит, что закон или иной нормативный правовой акт, подлежащий применению, ущемляет закрепленные Конституцией права и свободы человека и гражданина, он обязан приостановить производство по делу и обратиться в Конституционный Совет с представлением о признании этого акта неконституционным.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 же о законности решений и распоряжений маслихатов и акимов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разрешению самим судом (ст. 88 Конституции).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могут быть обжалованы в судебной порядке, предусмотренном нормами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подраздела второго раздела второго ГПК решения и действия суда, судьи,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прокурора, следователя, дознавателя, судебного исполнителя, в отношении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которых гражданским процессуальным, уголовно-процессуальным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административно-процессуальным законодательством установлен иной порядок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Пленума,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Верховного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Цай Л.Г.)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