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5e2" w14:textId="e83f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налоговым органам лицевых счетов плательщиков отчислений во внебюджетные фонды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полного и своевременного поступления средств во внебюджетные фонды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коммуникаций, Министерству труда и социальной защиты населения Республики Казахстан, Фонду обязательного медицинского страхования при Правительстве Республики Казахстан в 2-недельный срок передать налоговым органам лицевые счета плательщиков во внебюджетные фонды по состоянию на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обеспечить с 1 января 1998 года контроль за полнотой, правильностью и своевременностью внесения средств в Дорожный фонд, Фонд государственного социального страхования, Фонд содействия занятости, Фонд обязательного медицинского страхования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Оставить за Министерством транспорта и коммуникаций Республики Казахстан право взимания с юридических и физических лиц платы за въезд, выезд и транзитный проезд по территории Республики Казахстан, а также платы за проезд по платным государственным автомобильным дорогам.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разработать порядок взаимодействия и координации с Министерством транспорта и коммуникаций, Министерством труда и социальной защиты населения Республики Казахстан и Фондом обязательного медицинского страхования при Правительстве Республики Казахстан по сбору отчислений с плательщиков в данные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