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4250" w14:textId="a6a4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акционерной компании "Ас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собрание акционеров акционерной компании "Асыл" по внесению изменения в устав, связанного с ее переимен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родажу или передачу в доверительное управление государственных пакетов акций акционерного общества "Асыл" по согласованию с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фонду финансовой поддержки сельского хозяйства осуществлять финансовую помощь на развитие племенного животноводства через акционерное общество "Ас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7 сентября 1993 г. N 8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8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й акционерной компании "Ас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25 июня 1996 г. N 7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й акционерной компании "Асыл" и Государственной акционерной компании "Рунокараку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