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4f7d" w14:textId="bbb4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Доме Парламента Республики Казахстан в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1997 г. N 1731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20 октября 1997 г. N 3698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города Алматы и мерах по его дальнейшему развитию" и в связи с передислокацией Парламента Республики Казахстан в город Акмолу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передать Дом Парламента Республики Казахстан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выделить необходимые служебные помещения в указанном здании для размещения аппарата акима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