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bb29" w14:textId="1a8b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 вопросу о порядке зачисления налогов по Тургайскому бокситорудоуправлению - структурному подразделению акционерного общества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1997 г. N 1375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поддержки и оздоровления бюджета и экономики города
Аркалыка, с учетом переноса центра тяжести реформ на уровень
регионов и политики оздоровления малых и средних городов,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Акционерному обществу "Алюминий Казахстана" производить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отчисление подоходного налога с юридических лиц по подразделению
"Тургайское рудоуправление" в бюджет города Аркалыка.
     2. Расчет суммы подоходного налога с юридических лиц
производить, исходя из трех показателей: заработной платы, стоимости
основных фондов и затрат на производство.
     Исполняющий обязанности
        Премьер-Министра
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