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03b3" w14:textId="0190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увековечении памяти Б. Байкадамова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1997 г. N 1343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увековечения памяти заслуженного деятеля искусств
Республики Казахстан композитора Б. Байкадамова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образования и культуры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торжественные заседания и гала-концерты, посвященные
80-летнему юбилею заслуженного деятеля искусств Республики Казахстан
композитора Б. Байкадамова, в г. Алматы и на его родине, в г. Аркалыке,
в октябре 1997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фестиваль хоровой музыки в г. Аркалыке.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Акиму г.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рассмотреть вопрос о присвоении имени Б. Байкадамова одной из
улиц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мемориальную доску на фасаде дома, в котором
проживал композитор, по адресу: г. Алматы, улица Тулебаева, 117.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Присвоить имя Б. Байкадамова Государственной хоровой капелле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осуществлять
финансирование юбилейных торжеств за счет средств, предусмотренных в
республиканском бюджете на 1997 год по функциональной группе 08
"Организация отдыха и деятельность в сфере культуры".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