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7def" w14:textId="2e97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использования фонда социального развития и материально-технического обеспечения органов налоговой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1997 г. N 1205. Утратило силу - постановлением Правительства РК от 18 марта 1999 г. N 257 ~P990257.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использования фонда социального развития и материально-технического обеспечения органов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 августа 1997 г. N 1205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порядке использования фонда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материально-технического обеспечения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порядок использования фонда социального развития и материально-технического обеспечения органов налоговой службы (далее - фонд).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создается в центральных аппаратах Налогового комитета и Департамента налоговой полиции, а также в их территориальных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образуется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республиканского бюджета в размере 25 процентов от суммы фонда оплаты труда работников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экономии фонда оплаты труда, образованной в течение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процентов отчислений от доначисленных и поступивших сумм налогов, сборов и других обязательных платежей в государственный бюджет, штрафов и пени по результатам контрольной работы, а также от сумм пени за несвоевременную уплату обязательных взносов в фонды социального страхования, в Государственный центр по выплате пенсий и в накопительные пенсионные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фонда хранятся на текущих счетах "Сумм по поручениям", открываемых отдельно для центральных аппаратов Налогового комитета и Департамента налоговой полиции, а также отдельно для их территориальных органов в учреждениях государственного Бюджетного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средств фонда, образованных за счет средств республиканского бюджета, производится ежемесячно на текущие счета "Сумм по поручениям" в размере 25 процентов от фонда оплаты труда, предусмотренного по смете расходов налоговой службы на соответствующий месяц, по мере открытия кредитов по республиканскому бюджету 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средств фонда, образованных за счет экономии фонда оплаты труда, производится в конце года не позднее 31 числа последнего месяца на текущие счета "Сумм по поручениям".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средств фонда, образованных за счет доначисленных сумм, производится в течение года по мере их образования на текущие счета "Сумм по поручениям". Из общей суммы указанных средств 50 процентов остается в распоряжении соответствующих территориальных органов, а 50 процентов перечисляется на счет "Сумм по поручениям" центрального аппарата Налогового комитета и Департамента налоговой полиции Министерства финансов один раз в месяц до пятого числа, следующего за отчетным, по мере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использованные в течение года средства фонда изъятию не подлежат и остаются в распоряжении этих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Порядок использования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использования средств фонда составляется смета расходов, утверждаемая руководителями территориальных налоговых комитетов и областных управлений налоговой полиции, а также Председателем Налогового комитета и Директором Департамента налоговой полиции Министерства финансов. Средства фонда используются строго по целевому назначению в следующих размерах на нижеуказанные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оборудования, инвентаря, оргтехники (в т.ч. вычислительной техники), транспортных средств, а также на приобретение служебных квартир и помещений - 60%;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формирование единой информационно-аналитической системы банка данных и другие цели, связанные с выполнением основных функций, - 10%;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материальное стимулирование работников и выдачу долгосрочных ссуд - 20%;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труда специалистов, привлеченных со стороны для проведения экспертиз, консультаций и иных видов работ, - 3%;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лечебно-оздоровительные мероприятия работников, а также на другие цели по охране здоровья - 3%;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расходов, связанных с повышением квалификации работников - 4%.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декабре отчетного года Председатель Налогового комитета и Директор Департамента налоговой полиции Министерства финансов имеют право внести изменения в утвержденные сметы расходов по перераспределению неиспользованных средств, кроме сумм, предусмотренных на приобретение оборудования, инвентаря, оргтехники, транспортных средств, служебных квартир и помещений, а также на формирование единой информационно-аналитической системы банка данных и другие цели, связанные с выполнением основных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III. Ответственность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Руководители и главные бухгалтеры налоговых служб несут персональную ответственность за правильность образования и целевого использования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Суммы средств, незаконно или ошибочно зачисленные в фонд, подлежат возврату.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лица, по вине которых допущены незаконное зачисление средств, а также нецелевое использование средств фонда, несут дисциплинарную и материальную ответственность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IV. Контроль за использованием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использованием средств фонда осуществляют соответствующие вышестоящие органы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