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7aaf" w14:textId="c877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апреля 1997 г. N 698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1997 г. N 1100.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11 июля 1997 г. N 1100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апреля 1997 г. N 698 "О дополнительных мерах по выводу из кризиса акционерного общества "Текелийский свинцово-цинковый комбинат" следующее изменение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третьим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"произвести в июле 1997 года дополнительное целевое кредитование акционерного общества "Текелийский свинцово-цинковый комбинат" в сумме 15 млн. тенге для погашения кредиторской задолженности перед акционерным обществом "Шахтостроитель" (г. Текели) по заработной плате за апрель - сентябрь 1996 года за счет средств республиканского бюджета, предусмотренных на санацию неплатежеспособных предприятий";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считать соответственно абзацами четвертым и пятым.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