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2d88" w14:textId="52a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февраля 1996 г. N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13
февраля 1996 г. 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P960195_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выводу из кризиса
предприятий фосфорной подотрасли Жамбылской области" следующее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