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73d0c" w14:textId="1073d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3 апреля 1996 г. N 381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мая 1997 г. N 836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Программой приватизации и реструктуризации
государственной собственности в Республике Казахстан на 1996-1998
годы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
от 3 апреля 1996 г. N 381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P960381_ </w:t>
      </w:r>
      <w:r>
        <w:rPr>
          <w:rFonts w:ascii="Times New Roman"/>
          <w:b w:val="false"/>
          <w:i w:val="false"/>
          <w:color w:val="000000"/>
          <w:sz w:val="28"/>
        </w:rPr>
        <w:t>
  "О реорганизации Государственной
акционерной компании "Тоган" и продаже государственных пакетов акций
акционерных обществ, входящих в ее состав" (САПП Республики
Казахстан, 1996 г., N 14, ст. 111) следующие изменение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приложение 1 к указанному постановлению дополнить словами "АО
"Ремстройтехника";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приложении 2 исключить слова "АО "Ремстройтехника".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