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d80e" w14:textId="3d5d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недвижимого имущества в Федеративной Республике Германии в собственность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1997 г. N 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иностранных дел Республики Казахстан
продажу ранее приобретенных в собственность Республики Казахстан 
зданий по адресам: Рюстерналлее, 18, 14050 Берлин; Энглераллее, 27, 
Берлин; Луизенштрассе, 116, Бонн, с последующим направлением денег, 
полученных от реализации вышеуказанных объектов недвижимости, на 
приобретение в собственность Республики Казахстан зданий в новой столице 
Федеративной Республики Германии по адресам: Нордендштрассе, 14-15, 13156 
Берлин-Панков для размещения офиса Посольства Республики Казахстан; 
Маяковскийринг, 5-7, 13156 Берлин для резиденции Посла Республики 
Казахстан в Федеративной Республике Германия.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постановлением Правительства РК от 19 
октября 2000 г. N 1567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P001567_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